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310AD" w14:textId="05A46B02" w:rsidR="00880533" w:rsidRPr="003F3CFD" w:rsidRDefault="003F3CFD" w:rsidP="009409DB">
      <w:pPr>
        <w:jc w:val="center"/>
        <w:rPr>
          <w:rFonts w:ascii="Arial" w:hAnsi="Arial" w:cs="Arial"/>
          <w:b/>
          <w:bCs/>
          <w:sz w:val="32"/>
          <w:szCs w:val="32"/>
        </w:rPr>
      </w:pPr>
      <w:r w:rsidRPr="003F3CFD">
        <w:rPr>
          <w:rFonts w:ascii="Arial" w:hAnsi="Arial" w:cs="Arial"/>
          <w:b/>
          <w:bCs/>
          <w:sz w:val="32"/>
          <w:szCs w:val="32"/>
        </w:rPr>
        <w:t xml:space="preserve">Draft protocol for a systematic evidence map of sex hormone biosynthesis in Mollusca </w:t>
      </w:r>
      <w:r w:rsidR="009409DB" w:rsidRPr="003F3CFD">
        <w:rPr>
          <w:rFonts w:ascii="Arial" w:hAnsi="Arial" w:cs="Arial"/>
          <w:b/>
          <w:bCs/>
          <w:sz w:val="32"/>
          <w:szCs w:val="32"/>
        </w:rPr>
        <w:t>– open peer review</w:t>
      </w:r>
    </w:p>
    <w:p w14:paraId="491EEE14" w14:textId="1069B786" w:rsidR="009409DB" w:rsidRPr="00647A11" w:rsidRDefault="009409DB" w:rsidP="00E461D8">
      <w:pPr>
        <w:rPr>
          <w:rFonts w:ascii="Arial" w:hAnsi="Arial" w:cs="Arial"/>
          <w:sz w:val="18"/>
          <w:szCs w:val="18"/>
        </w:rPr>
      </w:pPr>
    </w:p>
    <w:p w14:paraId="42B25630" w14:textId="21DCF186" w:rsidR="009409DB" w:rsidRDefault="009409DB" w:rsidP="009409DB">
      <w:pPr>
        <w:rPr>
          <w:rFonts w:ascii="Arial" w:hAnsi="Arial" w:cs="Arial"/>
        </w:rPr>
      </w:pPr>
      <w:r w:rsidRPr="00BB3C7B">
        <w:rPr>
          <w:rFonts w:ascii="Arial" w:hAnsi="Arial" w:cs="Arial"/>
        </w:rPr>
        <w:t xml:space="preserve">You are invited to comment on a draft systematic review protocol aiming to </w:t>
      </w:r>
      <w:r w:rsidR="008A6A5C">
        <w:rPr>
          <w:rFonts w:ascii="Arial" w:hAnsi="Arial" w:cs="Arial"/>
        </w:rPr>
        <w:t>collect and combine</w:t>
      </w:r>
      <w:r w:rsidR="00257323" w:rsidRPr="00BB3C7B">
        <w:rPr>
          <w:rFonts w:ascii="Arial" w:hAnsi="Arial" w:cs="Arial"/>
        </w:rPr>
        <w:t xml:space="preserve"> literature </w:t>
      </w:r>
      <w:r w:rsidR="00C77C5A">
        <w:rPr>
          <w:rFonts w:ascii="Arial" w:hAnsi="Arial" w:cs="Arial"/>
        </w:rPr>
        <w:t>that addresses</w:t>
      </w:r>
      <w:r w:rsidR="00257323" w:rsidRPr="00BB3C7B">
        <w:rPr>
          <w:rFonts w:ascii="Arial" w:hAnsi="Arial" w:cs="Arial"/>
        </w:rPr>
        <w:t xml:space="preserve"> the occurrence of </w:t>
      </w:r>
      <w:r w:rsidR="00CD7A1E">
        <w:rPr>
          <w:rFonts w:ascii="Arial" w:hAnsi="Arial" w:cs="Arial"/>
        </w:rPr>
        <w:t xml:space="preserve">sex </w:t>
      </w:r>
      <w:r w:rsidR="00257323" w:rsidRPr="00BB3C7B">
        <w:rPr>
          <w:rFonts w:ascii="Arial" w:hAnsi="Arial" w:cs="Arial"/>
        </w:rPr>
        <w:t>hormones</w:t>
      </w:r>
      <w:r w:rsidR="00CD7A1E">
        <w:rPr>
          <w:rFonts w:ascii="Arial" w:hAnsi="Arial" w:cs="Arial"/>
        </w:rPr>
        <w:t xml:space="preserve"> as well as </w:t>
      </w:r>
      <w:r w:rsidR="00BB3C7B" w:rsidRPr="00BB3C7B">
        <w:rPr>
          <w:rFonts w:ascii="Arial" w:hAnsi="Arial" w:cs="Arial"/>
        </w:rPr>
        <w:t xml:space="preserve">the expression </w:t>
      </w:r>
      <w:r w:rsidR="00CD7A1E">
        <w:rPr>
          <w:rFonts w:ascii="Arial" w:hAnsi="Arial" w:cs="Arial"/>
        </w:rPr>
        <w:t xml:space="preserve">of nuclear hormone receptor and </w:t>
      </w:r>
      <w:r w:rsidR="00257323" w:rsidRPr="00BB3C7B">
        <w:rPr>
          <w:rFonts w:ascii="Arial" w:hAnsi="Arial" w:cs="Arial"/>
        </w:rPr>
        <w:t xml:space="preserve">steroidogenesis-related genes </w:t>
      </w:r>
      <w:r w:rsidR="00BB3C7B" w:rsidRPr="00BB3C7B">
        <w:rPr>
          <w:rFonts w:ascii="Arial" w:hAnsi="Arial" w:cs="Arial"/>
        </w:rPr>
        <w:t xml:space="preserve">in mollusc species. </w:t>
      </w:r>
    </w:p>
    <w:p w14:paraId="5F4A14CB" w14:textId="6A12B438" w:rsidR="00DD54AF" w:rsidRDefault="00D56872" w:rsidP="009409DB">
      <w:pPr>
        <w:rPr>
          <w:rFonts w:ascii="Arial" w:hAnsi="Arial" w:cs="Arial"/>
          <w:color w:val="4472C4" w:themeColor="accent1"/>
        </w:rPr>
      </w:pPr>
      <w:r>
        <w:rPr>
          <w:rFonts w:ascii="Arial" w:hAnsi="Arial" w:cs="Arial"/>
        </w:rPr>
        <w:t>This draft protocol</w:t>
      </w:r>
      <w:r w:rsidR="00C77C5A">
        <w:rPr>
          <w:rFonts w:ascii="Arial" w:hAnsi="Arial" w:cs="Arial"/>
        </w:rPr>
        <w:t xml:space="preserve">, including </w:t>
      </w:r>
      <w:r w:rsidR="00AB27F1">
        <w:rPr>
          <w:rFonts w:ascii="Arial" w:hAnsi="Arial" w:cs="Arial"/>
        </w:rPr>
        <w:t xml:space="preserve">all </w:t>
      </w:r>
      <w:r w:rsidR="00C77C5A">
        <w:rPr>
          <w:rFonts w:ascii="Arial" w:hAnsi="Arial" w:cs="Arial"/>
        </w:rPr>
        <w:t>main documents and appendices are</w:t>
      </w:r>
      <w:r>
        <w:rPr>
          <w:rFonts w:ascii="Arial" w:hAnsi="Arial" w:cs="Arial"/>
        </w:rPr>
        <w:t xml:space="preserve"> now being published on the open repository </w:t>
      </w:r>
      <w:proofErr w:type="spellStart"/>
      <w:r>
        <w:rPr>
          <w:rFonts w:ascii="Arial" w:hAnsi="Arial" w:cs="Arial"/>
        </w:rPr>
        <w:t>Zenodo</w:t>
      </w:r>
      <w:proofErr w:type="spellEnd"/>
      <w:r>
        <w:rPr>
          <w:rFonts w:ascii="Arial" w:hAnsi="Arial" w:cs="Arial"/>
        </w:rPr>
        <w:t xml:space="preserve"> </w:t>
      </w:r>
      <w:r w:rsidR="00C77C5A">
        <w:rPr>
          <w:rFonts w:ascii="Arial" w:hAnsi="Arial" w:cs="Arial"/>
        </w:rPr>
        <w:t>and</w:t>
      </w:r>
      <w:r w:rsidR="00DD54AF">
        <w:rPr>
          <w:rFonts w:ascii="Arial" w:hAnsi="Arial" w:cs="Arial"/>
        </w:rPr>
        <w:t xml:space="preserve"> can be access</w:t>
      </w:r>
      <w:r w:rsidR="00C77C5A">
        <w:rPr>
          <w:rFonts w:ascii="Arial" w:hAnsi="Arial" w:cs="Arial"/>
        </w:rPr>
        <w:t xml:space="preserve">ed </w:t>
      </w:r>
      <w:r w:rsidR="00DD54AF">
        <w:rPr>
          <w:rFonts w:ascii="Arial" w:hAnsi="Arial" w:cs="Arial"/>
        </w:rPr>
        <w:t>via:</w:t>
      </w:r>
      <w:r w:rsidR="005A58D9">
        <w:rPr>
          <w:rFonts w:ascii="Arial" w:hAnsi="Arial" w:cs="Arial"/>
        </w:rPr>
        <w:t xml:space="preserve"> </w:t>
      </w:r>
      <w:hyperlink r:id="rId11" w:history="1">
        <w:r w:rsidR="005A58D9" w:rsidRPr="0041735E">
          <w:rPr>
            <w:rStyle w:val="Hyperlink"/>
            <w:rFonts w:ascii="Arial" w:hAnsi="Arial" w:cs="Arial"/>
          </w:rPr>
          <w:t>https://doi.org//10.5281/zenodo.4693859</w:t>
        </w:r>
      </w:hyperlink>
    </w:p>
    <w:p w14:paraId="6694BD95" w14:textId="22380FF2" w:rsidR="008014B2" w:rsidRDefault="008014B2" w:rsidP="009409DB">
      <w:pPr>
        <w:rPr>
          <w:rFonts w:ascii="Arial" w:hAnsi="Arial" w:cs="Arial"/>
        </w:rPr>
      </w:pPr>
      <w:r>
        <w:rPr>
          <w:rFonts w:ascii="Arial" w:hAnsi="Arial" w:cs="Arial"/>
        </w:rPr>
        <w:t xml:space="preserve">Please fill in the present form via Google forms </w:t>
      </w:r>
      <w:r w:rsidR="007F342A">
        <w:rPr>
          <w:rFonts w:ascii="Arial" w:hAnsi="Arial" w:cs="Arial"/>
        </w:rPr>
        <w:t xml:space="preserve">using </w:t>
      </w:r>
      <w:r>
        <w:rPr>
          <w:rFonts w:ascii="Arial" w:hAnsi="Arial" w:cs="Arial"/>
        </w:rPr>
        <w:t xml:space="preserve">the following link: </w:t>
      </w:r>
      <w:hyperlink r:id="rId12" w:history="1">
        <w:r w:rsidRPr="0041735E">
          <w:rPr>
            <w:rStyle w:val="Hyperlink"/>
            <w:rFonts w:ascii="Arial" w:hAnsi="Arial" w:cs="Arial"/>
          </w:rPr>
          <w:t>https://forms.gle/peca93tUBQ9oqe4F7</w:t>
        </w:r>
      </w:hyperlink>
    </w:p>
    <w:p w14:paraId="107D7125" w14:textId="4DFE4C0D" w:rsidR="00DD54AF" w:rsidRDefault="00F616CF" w:rsidP="009409DB">
      <w:pPr>
        <w:rPr>
          <w:rFonts w:ascii="Arial" w:hAnsi="Arial" w:cs="Arial"/>
        </w:rPr>
      </w:pPr>
      <w:r>
        <w:rPr>
          <w:rFonts w:ascii="Arial" w:hAnsi="Arial" w:cs="Arial"/>
        </w:rPr>
        <w:t>The</w:t>
      </w:r>
      <w:r w:rsidR="00DD54AF">
        <w:rPr>
          <w:rFonts w:ascii="Arial" w:hAnsi="Arial" w:cs="Arial"/>
        </w:rPr>
        <w:t xml:space="preserve"> open peer review </w:t>
      </w:r>
      <w:r>
        <w:rPr>
          <w:rFonts w:ascii="Arial" w:hAnsi="Arial" w:cs="Arial"/>
        </w:rPr>
        <w:t>process will close on</w:t>
      </w:r>
      <w:r w:rsidR="003C6523">
        <w:rPr>
          <w:rFonts w:ascii="Arial" w:hAnsi="Arial" w:cs="Arial"/>
        </w:rPr>
        <w:t xml:space="preserve"> 28/07/2021 </w:t>
      </w:r>
      <w:r w:rsidR="00096494">
        <w:rPr>
          <w:rFonts w:ascii="Arial" w:hAnsi="Arial" w:cs="Arial"/>
        </w:rPr>
        <w:t>23:</w:t>
      </w:r>
      <w:r w:rsidR="00D37829">
        <w:rPr>
          <w:rFonts w:ascii="Arial" w:hAnsi="Arial" w:cs="Arial"/>
        </w:rPr>
        <w:t>00</w:t>
      </w:r>
      <w:r w:rsidR="00096494">
        <w:rPr>
          <w:rFonts w:ascii="Arial" w:hAnsi="Arial" w:cs="Arial"/>
        </w:rPr>
        <w:t xml:space="preserve"> (CET)</w:t>
      </w:r>
      <w:r w:rsidR="008014B2">
        <w:rPr>
          <w:rFonts w:ascii="Arial" w:hAnsi="Arial" w:cs="Arial"/>
        </w:rPr>
        <w:t xml:space="preserve">. </w:t>
      </w:r>
      <w:r>
        <w:rPr>
          <w:rFonts w:ascii="Arial" w:hAnsi="Arial" w:cs="Arial"/>
        </w:rPr>
        <w:t xml:space="preserve"> </w:t>
      </w:r>
    </w:p>
    <w:p w14:paraId="0764FE14" w14:textId="0AC35375" w:rsidR="00F616CF" w:rsidRDefault="000A74F0" w:rsidP="009409DB">
      <w:pPr>
        <w:rPr>
          <w:rFonts w:ascii="Arial" w:hAnsi="Arial" w:cs="Arial"/>
        </w:rPr>
      </w:pPr>
      <w:r>
        <w:rPr>
          <w:rFonts w:ascii="Arial" w:hAnsi="Arial" w:cs="Arial"/>
        </w:rPr>
        <w:t>P</w:t>
      </w:r>
      <w:r w:rsidR="004166DA">
        <w:rPr>
          <w:rFonts w:ascii="Arial" w:hAnsi="Arial" w:cs="Arial"/>
        </w:rPr>
        <w:t xml:space="preserve">articipation is voluntary and you are free to remain anonymous. </w:t>
      </w:r>
      <w:r w:rsidR="007D2D1E">
        <w:rPr>
          <w:rFonts w:ascii="Arial" w:hAnsi="Arial" w:cs="Arial"/>
        </w:rPr>
        <w:t>Please f</w:t>
      </w:r>
      <w:r w:rsidR="007E10D0">
        <w:rPr>
          <w:rFonts w:ascii="Arial" w:hAnsi="Arial" w:cs="Arial"/>
        </w:rPr>
        <w:t xml:space="preserve">eel free to contact the project team if you have any additional comments or further enquiries </w:t>
      </w:r>
      <w:r w:rsidR="00605431">
        <w:rPr>
          <w:rFonts w:ascii="Arial" w:hAnsi="Arial" w:cs="Arial"/>
        </w:rPr>
        <w:t xml:space="preserve">by emailing </w:t>
      </w:r>
      <w:hyperlink r:id="rId13" w:history="1">
        <w:r w:rsidR="007D2D1E" w:rsidRPr="00FD3080">
          <w:rPr>
            <w:rStyle w:val="Hyperlink"/>
            <w:rFonts w:ascii="Arial" w:hAnsi="Arial" w:cs="Arial"/>
          </w:rPr>
          <w:t>konstantinos.panagiotidis@brunel.ac.uk</w:t>
        </w:r>
      </w:hyperlink>
      <w:r w:rsidR="00605431">
        <w:rPr>
          <w:rFonts w:ascii="Arial" w:hAnsi="Arial" w:cs="Arial"/>
        </w:rPr>
        <w:t xml:space="preserve">. </w:t>
      </w:r>
    </w:p>
    <w:p w14:paraId="6B60A1EB" w14:textId="16B59A22" w:rsidR="00605431" w:rsidRDefault="00357A38" w:rsidP="009409DB">
      <w:pPr>
        <w:rPr>
          <w:rFonts w:ascii="Arial" w:hAnsi="Arial" w:cs="Arial"/>
        </w:rPr>
      </w:pPr>
      <w:r>
        <w:rPr>
          <w:rFonts w:ascii="Arial" w:hAnsi="Arial" w:cs="Arial"/>
        </w:rPr>
        <w:t>Th</w:t>
      </w:r>
      <w:r w:rsidR="00515475">
        <w:rPr>
          <w:rFonts w:ascii="Arial" w:hAnsi="Arial" w:cs="Arial"/>
        </w:rPr>
        <w:t>e structure of this</w:t>
      </w:r>
      <w:r>
        <w:rPr>
          <w:rFonts w:ascii="Arial" w:hAnsi="Arial" w:cs="Arial"/>
        </w:rPr>
        <w:t xml:space="preserve"> open peer review document </w:t>
      </w:r>
      <w:r w:rsidR="00515475">
        <w:rPr>
          <w:rFonts w:ascii="Arial" w:hAnsi="Arial" w:cs="Arial"/>
        </w:rPr>
        <w:t>w</w:t>
      </w:r>
      <w:r w:rsidR="00EB4CBB">
        <w:rPr>
          <w:rFonts w:ascii="Arial" w:hAnsi="Arial" w:cs="Arial"/>
        </w:rPr>
        <w:t>as</w:t>
      </w:r>
      <w:r w:rsidR="00515475">
        <w:rPr>
          <w:rFonts w:ascii="Arial" w:hAnsi="Arial" w:cs="Arial"/>
        </w:rPr>
        <w:t xml:space="preserve"> based on the already</w:t>
      </w:r>
      <w:r w:rsidR="00EB4CBB">
        <w:rPr>
          <w:rFonts w:ascii="Arial" w:hAnsi="Arial" w:cs="Arial"/>
        </w:rPr>
        <w:t>-</w:t>
      </w:r>
      <w:r w:rsidR="00515475">
        <w:rPr>
          <w:rFonts w:ascii="Arial" w:hAnsi="Arial" w:cs="Arial"/>
        </w:rPr>
        <w:t xml:space="preserve">published </w:t>
      </w:r>
      <w:r w:rsidR="003A60C7">
        <w:rPr>
          <w:rFonts w:ascii="Arial" w:hAnsi="Arial" w:cs="Arial"/>
        </w:rPr>
        <w:t xml:space="preserve">draft protocol of </w:t>
      </w:r>
      <w:r w:rsidR="00D251C6">
        <w:rPr>
          <w:rFonts w:ascii="Arial" w:hAnsi="Arial" w:cs="Arial"/>
        </w:rPr>
        <w:t>Martin</w:t>
      </w:r>
      <w:r w:rsidR="003A60C7">
        <w:rPr>
          <w:rFonts w:ascii="Arial" w:hAnsi="Arial" w:cs="Arial"/>
        </w:rPr>
        <w:t xml:space="preserve"> et al., (2019)</w:t>
      </w:r>
      <w:r w:rsidR="00EB4CBB">
        <w:rPr>
          <w:rFonts w:ascii="Arial" w:hAnsi="Arial" w:cs="Arial"/>
        </w:rPr>
        <w:t xml:space="preserve">. </w:t>
      </w:r>
    </w:p>
    <w:p w14:paraId="4926B53B" w14:textId="77777777" w:rsidR="00E461D8" w:rsidRDefault="00E461D8" w:rsidP="009409DB">
      <w:pPr>
        <w:rPr>
          <w:rFonts w:ascii="Arial" w:hAnsi="Arial" w:cs="Arial"/>
          <w:b/>
          <w:bCs/>
          <w:sz w:val="32"/>
          <w:szCs w:val="32"/>
        </w:rPr>
      </w:pPr>
    </w:p>
    <w:p w14:paraId="23F22482" w14:textId="5886DF05" w:rsidR="00F616CF" w:rsidRPr="00080481" w:rsidRDefault="00FD3A9D" w:rsidP="009409DB">
      <w:pPr>
        <w:rPr>
          <w:rFonts w:ascii="Arial" w:hAnsi="Arial" w:cs="Arial"/>
          <w:b/>
          <w:bCs/>
          <w:sz w:val="32"/>
          <w:szCs w:val="32"/>
        </w:rPr>
      </w:pPr>
      <w:r w:rsidRPr="00080481">
        <w:rPr>
          <w:rFonts w:ascii="Arial" w:hAnsi="Arial" w:cs="Arial"/>
          <w:b/>
          <w:bCs/>
          <w:sz w:val="32"/>
          <w:szCs w:val="32"/>
        </w:rPr>
        <w:t>PO statement</w:t>
      </w:r>
    </w:p>
    <w:p w14:paraId="5E79F49E" w14:textId="2CF61FCE" w:rsidR="00CF42D4" w:rsidRDefault="00B14DD9" w:rsidP="009409DB">
      <w:pPr>
        <w:rPr>
          <w:rFonts w:ascii="Arial" w:hAnsi="Arial" w:cs="Arial"/>
        </w:rPr>
      </w:pPr>
      <w:r>
        <w:rPr>
          <w:rFonts w:ascii="Arial" w:hAnsi="Arial" w:cs="Arial"/>
        </w:rPr>
        <w:t xml:space="preserve">In systematic reviews, research questions should be </w:t>
      </w:r>
      <w:r w:rsidR="00F028E7">
        <w:rPr>
          <w:rFonts w:ascii="Arial" w:hAnsi="Arial" w:cs="Arial"/>
        </w:rPr>
        <w:t>translated into clear and appropriate key elements (i.e. PICO/PECO, PIT and/or PO)</w:t>
      </w:r>
      <w:r w:rsidR="006F4413">
        <w:rPr>
          <w:rFonts w:ascii="Arial" w:hAnsi="Arial" w:cs="Arial"/>
        </w:rPr>
        <w:t xml:space="preserve"> in combination with study design (</w:t>
      </w:r>
      <w:r w:rsidR="00971CA2">
        <w:rPr>
          <w:rFonts w:ascii="Arial" w:hAnsi="Arial" w:cs="Arial"/>
        </w:rPr>
        <w:t xml:space="preserve">if applicable or necessary). </w:t>
      </w:r>
    </w:p>
    <w:p w14:paraId="7D4ADC08" w14:textId="10BB95F4" w:rsidR="00D95793" w:rsidRDefault="000767C4" w:rsidP="009409DB">
      <w:pPr>
        <w:rPr>
          <w:rFonts w:ascii="Arial" w:hAnsi="Arial" w:cs="Arial"/>
        </w:rPr>
      </w:pPr>
      <w:r>
        <w:rPr>
          <w:rFonts w:ascii="Arial" w:hAnsi="Arial" w:cs="Arial"/>
        </w:rPr>
        <w:t xml:space="preserve">Key elements are the components </w:t>
      </w:r>
      <w:r w:rsidR="00064D0B">
        <w:rPr>
          <w:rFonts w:ascii="Arial" w:hAnsi="Arial" w:cs="Arial"/>
        </w:rPr>
        <w:t>of each</w:t>
      </w:r>
      <w:r w:rsidR="005D5394">
        <w:rPr>
          <w:rFonts w:ascii="Arial" w:hAnsi="Arial" w:cs="Arial"/>
        </w:rPr>
        <w:t xml:space="preserve"> research</w:t>
      </w:r>
      <w:r w:rsidR="00064D0B">
        <w:rPr>
          <w:rFonts w:ascii="Arial" w:hAnsi="Arial" w:cs="Arial"/>
        </w:rPr>
        <w:t xml:space="preserve"> question that</w:t>
      </w:r>
      <w:r w:rsidR="00AD399B">
        <w:rPr>
          <w:rFonts w:ascii="Arial" w:hAnsi="Arial" w:cs="Arial"/>
        </w:rPr>
        <w:t xml:space="preserve"> aim to</w:t>
      </w:r>
      <w:r w:rsidR="00064D0B">
        <w:rPr>
          <w:rFonts w:ascii="Arial" w:hAnsi="Arial" w:cs="Arial"/>
        </w:rPr>
        <w:t xml:space="preserve"> </w:t>
      </w:r>
      <w:r w:rsidR="00E31C0A">
        <w:rPr>
          <w:rFonts w:ascii="Arial" w:hAnsi="Arial" w:cs="Arial"/>
        </w:rPr>
        <w:t xml:space="preserve">identify what information must be obtained from a primary study to </w:t>
      </w:r>
      <w:r w:rsidR="002934A0">
        <w:rPr>
          <w:rFonts w:ascii="Arial" w:hAnsi="Arial" w:cs="Arial"/>
        </w:rPr>
        <w:t xml:space="preserve">evaluate </w:t>
      </w:r>
      <w:r w:rsidR="006A4B3F">
        <w:rPr>
          <w:rFonts w:ascii="Arial" w:hAnsi="Arial" w:cs="Arial"/>
        </w:rPr>
        <w:t xml:space="preserve">the framework </w:t>
      </w:r>
      <w:r w:rsidR="003D6A6B">
        <w:rPr>
          <w:rFonts w:ascii="Arial" w:hAnsi="Arial" w:cs="Arial"/>
        </w:rPr>
        <w:t xml:space="preserve">and hence </w:t>
      </w:r>
      <w:r w:rsidR="00155C32">
        <w:rPr>
          <w:rFonts w:ascii="Arial" w:hAnsi="Arial" w:cs="Arial"/>
        </w:rPr>
        <w:t xml:space="preserve">answer the question. </w:t>
      </w:r>
      <w:r w:rsidR="00EF11E9">
        <w:rPr>
          <w:rFonts w:ascii="Arial" w:hAnsi="Arial" w:cs="Arial"/>
        </w:rPr>
        <w:t xml:space="preserve">The key elements </w:t>
      </w:r>
      <w:r w:rsidR="00683D3B">
        <w:rPr>
          <w:rFonts w:ascii="Arial" w:hAnsi="Arial" w:cs="Arial"/>
        </w:rPr>
        <w:t xml:space="preserve">vary depending on the type of each question: </w:t>
      </w:r>
      <w:r w:rsidR="008F6615">
        <w:rPr>
          <w:rFonts w:ascii="Arial" w:hAnsi="Arial" w:cs="Arial"/>
        </w:rPr>
        <w:t>(</w:t>
      </w:r>
      <w:proofErr w:type="spellStart"/>
      <w:r w:rsidR="008F6615">
        <w:rPr>
          <w:rFonts w:ascii="Arial" w:hAnsi="Arial" w:cs="Arial"/>
        </w:rPr>
        <w:t>i</w:t>
      </w:r>
      <w:proofErr w:type="spellEnd"/>
      <w:r w:rsidR="008F6615">
        <w:rPr>
          <w:rFonts w:ascii="Arial" w:hAnsi="Arial" w:cs="Arial"/>
        </w:rPr>
        <w:t xml:space="preserve">) PECO/PICO key elements: used for questions </w:t>
      </w:r>
      <w:r w:rsidR="00BC15B4">
        <w:rPr>
          <w:rFonts w:ascii="Arial" w:hAnsi="Arial" w:cs="Arial"/>
        </w:rPr>
        <w:t xml:space="preserve">that aim to </w:t>
      </w:r>
      <w:r w:rsidR="005A1965">
        <w:rPr>
          <w:rFonts w:ascii="Arial" w:hAnsi="Arial" w:cs="Arial"/>
        </w:rPr>
        <w:t>determine</w:t>
      </w:r>
      <w:r w:rsidR="008F6615">
        <w:rPr>
          <w:rFonts w:ascii="Arial" w:hAnsi="Arial" w:cs="Arial"/>
        </w:rPr>
        <w:t xml:space="preserve"> the effects of an exposure of an intervention; (ii) PIT key elements: used </w:t>
      </w:r>
      <w:r w:rsidR="00683E17">
        <w:rPr>
          <w:rFonts w:ascii="Arial" w:hAnsi="Arial" w:cs="Arial"/>
        </w:rPr>
        <w:t xml:space="preserve">for questions on the </w:t>
      </w:r>
      <w:r w:rsidR="00005594">
        <w:rPr>
          <w:rFonts w:ascii="Arial" w:hAnsi="Arial" w:cs="Arial"/>
        </w:rPr>
        <w:t>accuracy</w:t>
      </w:r>
      <w:r w:rsidR="00683E17">
        <w:rPr>
          <w:rFonts w:ascii="Arial" w:hAnsi="Arial" w:cs="Arial"/>
        </w:rPr>
        <w:t xml:space="preserve"> </w:t>
      </w:r>
      <w:r w:rsidR="004B2374">
        <w:rPr>
          <w:rFonts w:ascii="Arial" w:hAnsi="Arial" w:cs="Arial"/>
        </w:rPr>
        <w:t xml:space="preserve">of a chemical analytical method; (iii) PO key elements: used for questions </w:t>
      </w:r>
      <w:r w:rsidR="007254F1">
        <w:rPr>
          <w:rFonts w:ascii="Arial" w:hAnsi="Arial" w:cs="Arial"/>
        </w:rPr>
        <w:t xml:space="preserve">that aim to quantify a condition </w:t>
      </w:r>
      <w:r w:rsidR="00740A0F">
        <w:rPr>
          <w:rFonts w:ascii="Arial" w:hAnsi="Arial" w:cs="Arial"/>
        </w:rPr>
        <w:t xml:space="preserve">or the incidence </w:t>
      </w:r>
      <w:r w:rsidR="0008675F">
        <w:rPr>
          <w:rFonts w:ascii="Arial" w:hAnsi="Arial" w:cs="Arial"/>
        </w:rPr>
        <w:t xml:space="preserve">of an outcome </w:t>
      </w:r>
      <w:r w:rsidR="007254F1">
        <w:rPr>
          <w:rFonts w:ascii="Arial" w:hAnsi="Arial" w:cs="Arial"/>
        </w:rPr>
        <w:t>in a population</w:t>
      </w:r>
      <w:r w:rsidR="00740A0F">
        <w:rPr>
          <w:rFonts w:ascii="Arial" w:hAnsi="Arial" w:cs="Arial"/>
        </w:rPr>
        <w:t xml:space="preserve">. </w:t>
      </w:r>
    </w:p>
    <w:p w14:paraId="412FE1B5" w14:textId="0DB62EDD" w:rsidR="00BB12AB" w:rsidRDefault="006253A0" w:rsidP="009071B9">
      <w:pPr>
        <w:rPr>
          <w:rFonts w:ascii="Arial" w:hAnsi="Arial" w:cs="Arial"/>
        </w:rPr>
      </w:pPr>
      <w:r>
        <w:rPr>
          <w:rFonts w:ascii="Arial" w:hAnsi="Arial" w:cs="Arial"/>
        </w:rPr>
        <w:t>S</w:t>
      </w:r>
      <w:r w:rsidR="00752006">
        <w:rPr>
          <w:rFonts w:ascii="Arial" w:hAnsi="Arial" w:cs="Arial"/>
        </w:rPr>
        <w:t xml:space="preserve">earch </w:t>
      </w:r>
      <w:r w:rsidR="009B1E24">
        <w:rPr>
          <w:rFonts w:ascii="Arial" w:hAnsi="Arial" w:cs="Arial"/>
        </w:rPr>
        <w:t>concepts</w:t>
      </w:r>
      <w:r w:rsidR="00A02671">
        <w:rPr>
          <w:rFonts w:ascii="Arial" w:hAnsi="Arial" w:cs="Arial"/>
        </w:rPr>
        <w:t xml:space="preserve"> or Search strategy co</w:t>
      </w:r>
      <w:r w:rsidR="000963E9">
        <w:rPr>
          <w:rFonts w:ascii="Arial" w:hAnsi="Arial" w:cs="Arial"/>
        </w:rPr>
        <w:t>nsist of the</w:t>
      </w:r>
      <w:r w:rsidR="003115EE">
        <w:rPr>
          <w:rFonts w:ascii="Arial" w:hAnsi="Arial" w:cs="Arial"/>
        </w:rPr>
        <w:t xml:space="preserve"> key elements that could be used in the search. </w:t>
      </w:r>
      <w:r w:rsidR="009B1E24">
        <w:rPr>
          <w:rFonts w:ascii="Arial" w:hAnsi="Arial" w:cs="Arial"/>
        </w:rPr>
        <w:t xml:space="preserve"> </w:t>
      </w:r>
      <w:r w:rsidR="000963E9">
        <w:rPr>
          <w:rFonts w:ascii="Arial" w:hAnsi="Arial" w:cs="Arial"/>
        </w:rPr>
        <w:t xml:space="preserve">Search concepts/search strategy also cover </w:t>
      </w:r>
      <w:r w:rsidR="009B1E24">
        <w:rPr>
          <w:rFonts w:ascii="Arial" w:hAnsi="Arial" w:cs="Arial"/>
        </w:rPr>
        <w:t xml:space="preserve">the </w:t>
      </w:r>
      <w:r w:rsidR="00D96044">
        <w:rPr>
          <w:rFonts w:ascii="Arial" w:hAnsi="Arial" w:cs="Arial"/>
        </w:rPr>
        <w:t xml:space="preserve">topics or </w:t>
      </w:r>
      <w:r w:rsidR="006963C0">
        <w:rPr>
          <w:rFonts w:ascii="Arial" w:hAnsi="Arial" w:cs="Arial"/>
        </w:rPr>
        <w:t>components that the</w:t>
      </w:r>
      <w:r w:rsidR="009A3F55">
        <w:rPr>
          <w:rFonts w:ascii="Arial" w:hAnsi="Arial" w:cs="Arial"/>
        </w:rPr>
        <w:t xml:space="preserve"> appropriate studies/articles should address</w:t>
      </w:r>
      <w:r w:rsidR="00BB12AB">
        <w:rPr>
          <w:rFonts w:ascii="Arial" w:hAnsi="Arial" w:cs="Arial"/>
        </w:rPr>
        <w:t>. In our case</w:t>
      </w:r>
      <w:r w:rsidR="00C10EA2">
        <w:rPr>
          <w:rFonts w:ascii="Arial" w:hAnsi="Arial" w:cs="Arial"/>
        </w:rPr>
        <w:t>,</w:t>
      </w:r>
      <w:r w:rsidR="00BB12AB">
        <w:rPr>
          <w:rFonts w:ascii="Arial" w:hAnsi="Arial" w:cs="Arial"/>
        </w:rPr>
        <w:t xml:space="preserve"> search concepts range</w:t>
      </w:r>
      <w:r w:rsidR="00E7336E">
        <w:rPr>
          <w:rFonts w:ascii="Arial" w:hAnsi="Arial" w:cs="Arial"/>
        </w:rPr>
        <w:t xml:space="preserve"> </w:t>
      </w:r>
      <w:r w:rsidR="00BB12AB">
        <w:rPr>
          <w:rFonts w:ascii="Arial" w:hAnsi="Arial" w:cs="Arial"/>
        </w:rPr>
        <w:t xml:space="preserve">from </w:t>
      </w:r>
      <w:r w:rsidR="00C10EA2">
        <w:rPr>
          <w:rFonts w:ascii="Arial" w:hAnsi="Arial" w:cs="Arial"/>
        </w:rPr>
        <w:t xml:space="preserve">steroidogenesis to the occurrence of </w:t>
      </w:r>
      <w:r w:rsidR="00BB12AB">
        <w:rPr>
          <w:rFonts w:ascii="Arial" w:hAnsi="Arial" w:cs="Arial"/>
        </w:rPr>
        <w:t xml:space="preserve">steroids, </w:t>
      </w:r>
      <w:r w:rsidR="00012CBD">
        <w:rPr>
          <w:rFonts w:ascii="Arial" w:hAnsi="Arial" w:cs="Arial"/>
        </w:rPr>
        <w:t xml:space="preserve">sex </w:t>
      </w:r>
      <w:r w:rsidR="00BB12AB">
        <w:rPr>
          <w:rFonts w:ascii="Arial" w:hAnsi="Arial" w:cs="Arial"/>
        </w:rPr>
        <w:t>hormones</w:t>
      </w:r>
      <w:r w:rsidR="00C10EA2">
        <w:rPr>
          <w:rFonts w:ascii="Arial" w:hAnsi="Arial" w:cs="Arial"/>
        </w:rPr>
        <w:t xml:space="preserve">, steroidogenesis-related genes, and nuclear </w:t>
      </w:r>
      <w:r w:rsidR="00012CBD">
        <w:rPr>
          <w:rFonts w:ascii="Arial" w:hAnsi="Arial" w:cs="Arial"/>
        </w:rPr>
        <w:t xml:space="preserve">hormone </w:t>
      </w:r>
      <w:r w:rsidR="00C10EA2">
        <w:rPr>
          <w:rFonts w:ascii="Arial" w:hAnsi="Arial" w:cs="Arial"/>
        </w:rPr>
        <w:t>receptors in mollusc</w:t>
      </w:r>
      <w:r w:rsidR="000F2C95">
        <w:rPr>
          <w:rFonts w:ascii="Arial" w:hAnsi="Arial" w:cs="Arial"/>
        </w:rPr>
        <w:t xml:space="preserve">s. </w:t>
      </w:r>
    </w:p>
    <w:p w14:paraId="06FD24DF" w14:textId="4898D591" w:rsidR="00DD54AF" w:rsidRDefault="00E7336E" w:rsidP="009071B9">
      <w:pPr>
        <w:rPr>
          <w:rFonts w:ascii="Arial" w:hAnsi="Arial" w:cs="Arial"/>
        </w:rPr>
      </w:pPr>
      <w:r>
        <w:rPr>
          <w:rFonts w:ascii="Arial" w:hAnsi="Arial" w:cs="Arial"/>
        </w:rPr>
        <w:t>The r</w:t>
      </w:r>
      <w:r w:rsidR="00AA389E">
        <w:rPr>
          <w:rFonts w:ascii="Arial" w:hAnsi="Arial" w:cs="Arial"/>
        </w:rPr>
        <w:t xml:space="preserve">esearch </w:t>
      </w:r>
      <w:r w:rsidR="009071B9">
        <w:rPr>
          <w:rFonts w:ascii="Arial" w:hAnsi="Arial" w:cs="Arial"/>
        </w:rPr>
        <w:t>questions</w:t>
      </w:r>
      <w:r>
        <w:rPr>
          <w:rFonts w:ascii="Arial" w:hAnsi="Arial" w:cs="Arial"/>
        </w:rPr>
        <w:t xml:space="preserve"> this review aims to address are</w:t>
      </w:r>
      <w:r w:rsidR="005A1965">
        <w:rPr>
          <w:rFonts w:ascii="Arial" w:hAnsi="Arial" w:cs="Arial"/>
        </w:rPr>
        <w:t xml:space="preserve"> </w:t>
      </w:r>
      <w:r w:rsidR="00AA389E">
        <w:rPr>
          <w:rFonts w:ascii="Arial" w:hAnsi="Arial" w:cs="Arial"/>
        </w:rPr>
        <w:t>in</w:t>
      </w:r>
      <w:r w:rsidR="007049D3">
        <w:rPr>
          <w:rFonts w:ascii="Arial" w:hAnsi="Arial" w:cs="Arial"/>
        </w:rPr>
        <w:t xml:space="preserve"> the form of PO statements</w:t>
      </w:r>
      <w:r w:rsidR="00AA389E">
        <w:rPr>
          <w:rFonts w:ascii="Arial" w:hAnsi="Arial" w:cs="Arial"/>
        </w:rPr>
        <w:t xml:space="preserve"> </w:t>
      </w:r>
      <w:r w:rsidR="006C4283">
        <w:rPr>
          <w:rFonts w:ascii="Arial" w:hAnsi="Arial" w:cs="Arial"/>
        </w:rPr>
        <w:t>and are stated as follows</w:t>
      </w:r>
      <w:r w:rsidR="009071B9">
        <w:rPr>
          <w:rFonts w:ascii="Arial" w:hAnsi="Arial" w:cs="Arial"/>
        </w:rPr>
        <w:t xml:space="preserve">: </w:t>
      </w:r>
    </w:p>
    <w:p w14:paraId="2278997F" w14:textId="3A83FF42" w:rsidR="00923386" w:rsidRPr="00923386" w:rsidRDefault="00923386" w:rsidP="00923386">
      <w:pPr>
        <w:pStyle w:val="ListParagraph"/>
        <w:numPr>
          <w:ilvl w:val="0"/>
          <w:numId w:val="2"/>
        </w:numPr>
        <w:rPr>
          <w:rFonts w:ascii="Arial" w:hAnsi="Arial" w:cs="Arial"/>
        </w:rPr>
      </w:pPr>
      <w:r w:rsidRPr="00923386">
        <w:rPr>
          <w:rFonts w:ascii="Arial" w:hAnsi="Arial" w:cs="Arial"/>
        </w:rPr>
        <w:t>What evidence is there for different</w:t>
      </w:r>
      <w:r w:rsidR="00012CBD">
        <w:rPr>
          <w:rFonts w:ascii="Arial" w:hAnsi="Arial" w:cs="Arial"/>
        </w:rPr>
        <w:t xml:space="preserve"> sex</w:t>
      </w:r>
      <w:r w:rsidRPr="00923386">
        <w:rPr>
          <w:rFonts w:ascii="Arial" w:hAnsi="Arial" w:cs="Arial"/>
        </w:rPr>
        <w:t xml:space="preserve"> hormones in molluscs?</w:t>
      </w:r>
    </w:p>
    <w:p w14:paraId="07A566F2" w14:textId="77777777" w:rsidR="00923386" w:rsidRPr="00923386" w:rsidRDefault="00923386" w:rsidP="00923386">
      <w:pPr>
        <w:pStyle w:val="ListParagraph"/>
        <w:numPr>
          <w:ilvl w:val="0"/>
          <w:numId w:val="2"/>
        </w:numPr>
        <w:rPr>
          <w:rFonts w:ascii="Arial" w:hAnsi="Arial" w:cs="Arial"/>
        </w:rPr>
      </w:pPr>
      <w:r w:rsidRPr="00923386">
        <w:rPr>
          <w:rFonts w:ascii="Arial" w:hAnsi="Arial" w:cs="Arial"/>
        </w:rPr>
        <w:t>Which nuclear receptors have been found to be expressed in molluscan tissues?</w:t>
      </w:r>
    </w:p>
    <w:p w14:paraId="105E7EC7" w14:textId="1080B44B" w:rsidR="0018215D" w:rsidRDefault="00923386" w:rsidP="0018215D">
      <w:pPr>
        <w:pStyle w:val="ListParagraph"/>
        <w:numPr>
          <w:ilvl w:val="0"/>
          <w:numId w:val="2"/>
        </w:numPr>
        <w:rPr>
          <w:rFonts w:ascii="Arial" w:hAnsi="Arial" w:cs="Arial"/>
        </w:rPr>
      </w:pPr>
      <w:r w:rsidRPr="00923386">
        <w:rPr>
          <w:rFonts w:ascii="Arial" w:hAnsi="Arial" w:cs="Arial"/>
        </w:rPr>
        <w:t xml:space="preserve">Which steroidogenesis-related genes have been identified in molluscs (and in which tissues)? </w:t>
      </w:r>
    </w:p>
    <w:p w14:paraId="34914EF4" w14:textId="77777777" w:rsidR="0018215D" w:rsidRPr="0018215D" w:rsidRDefault="0018215D" w:rsidP="0018215D">
      <w:pPr>
        <w:pStyle w:val="ListParagraph"/>
        <w:ind w:left="1080"/>
        <w:rPr>
          <w:rFonts w:ascii="Arial" w:hAnsi="Arial" w:cs="Arial"/>
        </w:rPr>
      </w:pPr>
    </w:p>
    <w:p w14:paraId="1BD2B090" w14:textId="2E4AF566" w:rsidR="001735A3" w:rsidRPr="00080481" w:rsidRDefault="00964CA1" w:rsidP="001735A3">
      <w:pPr>
        <w:pStyle w:val="ListParagraph"/>
        <w:numPr>
          <w:ilvl w:val="0"/>
          <w:numId w:val="4"/>
        </w:numPr>
        <w:rPr>
          <w:rFonts w:ascii="Arial" w:hAnsi="Arial" w:cs="Arial"/>
          <w:b/>
          <w:bCs/>
        </w:rPr>
      </w:pPr>
      <w:r w:rsidRPr="00080481">
        <w:rPr>
          <w:rFonts w:ascii="Arial" w:hAnsi="Arial" w:cs="Arial"/>
          <w:b/>
          <w:bCs/>
        </w:rPr>
        <w:lastRenderedPageBreak/>
        <w:t xml:space="preserve">Were the </w:t>
      </w:r>
      <w:r w:rsidR="00012CBD" w:rsidRPr="00080481">
        <w:rPr>
          <w:rFonts w:ascii="Arial" w:hAnsi="Arial" w:cs="Arial"/>
          <w:b/>
          <w:bCs/>
        </w:rPr>
        <w:t>research</w:t>
      </w:r>
      <w:r w:rsidRPr="00080481">
        <w:rPr>
          <w:rFonts w:ascii="Arial" w:hAnsi="Arial" w:cs="Arial"/>
          <w:b/>
          <w:bCs/>
        </w:rPr>
        <w:t xml:space="preserve"> questions clearly defined and translated into correct key </w:t>
      </w:r>
      <w:r w:rsidR="0018215D" w:rsidRPr="00080481">
        <w:rPr>
          <w:rFonts w:ascii="Arial" w:hAnsi="Arial" w:cs="Arial"/>
          <w:b/>
          <w:bCs/>
        </w:rPr>
        <w:t>elements</w:t>
      </w:r>
      <w:r w:rsidRPr="00080481">
        <w:rPr>
          <w:rFonts w:ascii="Arial" w:hAnsi="Arial" w:cs="Arial"/>
          <w:b/>
          <w:bCs/>
        </w:rPr>
        <w:t>?</w:t>
      </w:r>
    </w:p>
    <w:p w14:paraId="13AD2B7C" w14:textId="5287B28D" w:rsidR="00AC41E9" w:rsidRDefault="00D37829" w:rsidP="00AC41E9">
      <w:pPr>
        <w:ind w:left="360"/>
        <w:rPr>
          <w:rFonts w:ascii="Arial" w:hAnsi="Arial" w:cs="Arial"/>
        </w:rPr>
      </w:pPr>
      <w:sdt>
        <w:sdtPr>
          <w:rPr>
            <w:rFonts w:ascii="Arial" w:hAnsi="Arial" w:cs="Arial"/>
            <w:color w:val="D0CECE" w:themeColor="background2" w:themeShade="E6"/>
          </w:rPr>
          <w:id w:val="1718631658"/>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8A189B" w:rsidRPr="00674036">
        <w:rPr>
          <w:rFonts w:ascii="Arial" w:hAnsi="Arial" w:cs="Arial"/>
          <w:color w:val="D0CECE" w:themeColor="background2" w:themeShade="E6"/>
        </w:rPr>
        <w:tab/>
      </w:r>
      <w:r w:rsidR="00BF4074">
        <w:rPr>
          <w:rFonts w:ascii="Arial" w:hAnsi="Arial" w:cs="Arial"/>
        </w:rPr>
        <w:t>Definitely appropriate</w:t>
      </w:r>
      <w:r w:rsidR="00BF4074">
        <w:rPr>
          <w:rFonts w:ascii="Arial" w:hAnsi="Arial" w:cs="Arial"/>
        </w:rPr>
        <w:br/>
      </w:r>
      <w:sdt>
        <w:sdtPr>
          <w:rPr>
            <w:rFonts w:ascii="Arial" w:hAnsi="Arial" w:cs="Arial"/>
            <w:color w:val="D0CECE" w:themeColor="background2" w:themeShade="E6"/>
          </w:rPr>
          <w:id w:val="776525521"/>
          <w14:checkbox>
            <w14:checked w14:val="0"/>
            <w14:checkedState w14:val="2612" w14:font="MS Gothic"/>
            <w14:uncheckedState w14:val="2610" w14:font="MS Gothic"/>
          </w14:checkbox>
        </w:sdtPr>
        <w:sdtEndPr/>
        <w:sdtContent>
          <w:r w:rsidR="008A189B" w:rsidRPr="00674036">
            <w:rPr>
              <w:rFonts w:ascii="MS Gothic" w:eastAsia="MS Gothic" w:hAnsi="MS Gothic" w:cs="Arial" w:hint="eastAsia"/>
              <w:color w:val="D0CECE" w:themeColor="background2" w:themeShade="E6"/>
            </w:rPr>
            <w:t>☐</w:t>
          </w:r>
        </w:sdtContent>
      </w:sdt>
      <w:r w:rsidR="008A189B">
        <w:rPr>
          <w:rFonts w:ascii="Arial" w:hAnsi="Arial" w:cs="Arial"/>
        </w:rPr>
        <w:tab/>
      </w:r>
      <w:r w:rsidR="005639FC">
        <w:rPr>
          <w:rFonts w:ascii="Arial" w:hAnsi="Arial" w:cs="Arial"/>
        </w:rPr>
        <w:t>Mostly appropriate</w:t>
      </w:r>
      <w:r w:rsidR="005639FC">
        <w:rPr>
          <w:rFonts w:ascii="Arial" w:hAnsi="Arial" w:cs="Arial"/>
        </w:rPr>
        <w:br/>
      </w:r>
      <w:sdt>
        <w:sdtPr>
          <w:rPr>
            <w:rFonts w:ascii="Arial" w:hAnsi="Arial" w:cs="Arial"/>
            <w:color w:val="D0CECE" w:themeColor="background2" w:themeShade="E6"/>
          </w:rPr>
          <w:id w:val="1743904652"/>
          <w14:checkbox>
            <w14:checked w14:val="0"/>
            <w14:checkedState w14:val="2612" w14:font="MS Gothic"/>
            <w14:uncheckedState w14:val="2610" w14:font="MS Gothic"/>
          </w14:checkbox>
        </w:sdtPr>
        <w:sdtEndPr/>
        <w:sdtContent>
          <w:r w:rsidR="008A189B" w:rsidRPr="00674036">
            <w:rPr>
              <w:rFonts w:ascii="MS Gothic" w:eastAsia="MS Gothic" w:hAnsi="MS Gothic" w:cs="Arial" w:hint="eastAsia"/>
              <w:color w:val="D0CECE" w:themeColor="background2" w:themeShade="E6"/>
            </w:rPr>
            <w:t>☐</w:t>
          </w:r>
        </w:sdtContent>
      </w:sdt>
      <w:r w:rsidR="008A189B">
        <w:rPr>
          <w:rFonts w:ascii="Arial" w:hAnsi="Arial" w:cs="Arial"/>
        </w:rPr>
        <w:tab/>
      </w:r>
      <w:r w:rsidR="005639FC">
        <w:rPr>
          <w:rFonts w:ascii="Arial" w:hAnsi="Arial" w:cs="Arial"/>
        </w:rPr>
        <w:t>Mostly not appropriate</w:t>
      </w:r>
      <w:r w:rsidR="005639FC">
        <w:rPr>
          <w:rFonts w:ascii="Arial" w:hAnsi="Arial" w:cs="Arial"/>
        </w:rPr>
        <w:br/>
      </w:r>
      <w:sdt>
        <w:sdtPr>
          <w:rPr>
            <w:rFonts w:ascii="Arial" w:hAnsi="Arial" w:cs="Arial"/>
            <w:color w:val="D0CECE" w:themeColor="background2" w:themeShade="E6"/>
          </w:rPr>
          <w:id w:val="778306206"/>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8A189B">
        <w:rPr>
          <w:rFonts w:ascii="Arial" w:hAnsi="Arial" w:cs="Arial"/>
        </w:rPr>
        <w:tab/>
      </w:r>
      <w:r w:rsidR="005639FC">
        <w:rPr>
          <w:rFonts w:ascii="Arial" w:hAnsi="Arial" w:cs="Arial"/>
        </w:rPr>
        <w:t>Definitely not appropriate</w:t>
      </w:r>
      <w:r w:rsidR="005639FC">
        <w:rPr>
          <w:rFonts w:ascii="Arial" w:hAnsi="Arial" w:cs="Arial"/>
        </w:rPr>
        <w:br/>
      </w:r>
      <w:sdt>
        <w:sdtPr>
          <w:rPr>
            <w:rFonts w:ascii="Arial" w:hAnsi="Arial" w:cs="Arial"/>
            <w:color w:val="D0CECE" w:themeColor="background2" w:themeShade="E6"/>
          </w:rPr>
          <w:id w:val="979497946"/>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8A189B">
        <w:rPr>
          <w:rFonts w:ascii="Arial" w:hAnsi="Arial" w:cs="Arial"/>
        </w:rPr>
        <w:tab/>
      </w:r>
      <w:r w:rsidR="005639FC">
        <w:rPr>
          <w:rFonts w:ascii="Arial" w:hAnsi="Arial" w:cs="Arial"/>
        </w:rPr>
        <w:t>Not applicable</w:t>
      </w:r>
      <w:r w:rsidR="00AC41E9">
        <w:rPr>
          <w:rFonts w:ascii="Arial" w:hAnsi="Arial" w:cs="Arial"/>
        </w:rPr>
        <w:br/>
      </w:r>
    </w:p>
    <w:p w14:paraId="67B08FEC" w14:textId="458EB8D6" w:rsidR="004F4986" w:rsidRPr="00080481" w:rsidRDefault="00964CA1" w:rsidP="004F4986">
      <w:pPr>
        <w:pStyle w:val="ListParagraph"/>
        <w:numPr>
          <w:ilvl w:val="0"/>
          <w:numId w:val="4"/>
        </w:numPr>
        <w:rPr>
          <w:rFonts w:ascii="Arial" w:hAnsi="Arial" w:cs="Arial"/>
          <w:b/>
          <w:bCs/>
        </w:rPr>
      </w:pPr>
      <w:r w:rsidRPr="00080481">
        <w:rPr>
          <w:rFonts w:ascii="Arial" w:hAnsi="Arial" w:cs="Arial"/>
          <w:b/>
          <w:bCs/>
        </w:rPr>
        <w:t>Comments</w:t>
      </w:r>
    </w:p>
    <w:p w14:paraId="0F55CD8D" w14:textId="7AF2508F" w:rsidR="0018215D" w:rsidRDefault="006C4283" w:rsidP="0018215D">
      <w:pPr>
        <w:pStyle w:val="ListParagraph"/>
        <w:rPr>
          <w:rFonts w:ascii="Arial" w:hAnsi="Arial" w:cs="Arial"/>
          <w:color w:val="D0CECE" w:themeColor="background2" w:themeShade="E6"/>
        </w:rPr>
      </w:pPr>
      <w:r w:rsidRPr="00AC41E9">
        <w:rPr>
          <w:rFonts w:ascii="Arial" w:hAnsi="Arial" w:cs="Arial"/>
          <w:color w:val="D0CECE" w:themeColor="background2" w:themeShade="E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600427" w14:textId="77777777" w:rsidR="00AC41E9" w:rsidRPr="00AC41E9" w:rsidRDefault="00AC41E9" w:rsidP="0018215D">
      <w:pPr>
        <w:pStyle w:val="ListParagraph"/>
        <w:rPr>
          <w:rFonts w:ascii="Arial" w:hAnsi="Arial" w:cs="Arial"/>
          <w:color w:val="D0CECE" w:themeColor="background2" w:themeShade="E6"/>
        </w:rPr>
      </w:pPr>
    </w:p>
    <w:p w14:paraId="01D2A1D9" w14:textId="56EB99B6" w:rsidR="004F4986" w:rsidRPr="00080481" w:rsidRDefault="004F4986" w:rsidP="00297C1A">
      <w:pPr>
        <w:rPr>
          <w:rFonts w:ascii="Arial" w:hAnsi="Arial" w:cs="Arial"/>
          <w:sz w:val="32"/>
          <w:szCs w:val="32"/>
        </w:rPr>
      </w:pPr>
      <w:r w:rsidRPr="00080481">
        <w:rPr>
          <w:rFonts w:ascii="Arial" w:hAnsi="Arial" w:cs="Arial"/>
          <w:b/>
          <w:bCs/>
          <w:sz w:val="32"/>
          <w:szCs w:val="32"/>
        </w:rPr>
        <w:t>Search strategy</w:t>
      </w:r>
    </w:p>
    <w:p w14:paraId="2291A800" w14:textId="768FAC6F" w:rsidR="008A739E" w:rsidRDefault="003C7D03" w:rsidP="00964CA1">
      <w:pPr>
        <w:rPr>
          <w:rFonts w:ascii="Arial" w:hAnsi="Arial" w:cs="Arial"/>
        </w:rPr>
      </w:pPr>
      <w:r>
        <w:rPr>
          <w:rFonts w:ascii="Arial" w:hAnsi="Arial" w:cs="Arial"/>
        </w:rPr>
        <w:t xml:space="preserve">For each </w:t>
      </w:r>
      <w:r w:rsidR="003B1546">
        <w:rPr>
          <w:rFonts w:ascii="Arial" w:hAnsi="Arial" w:cs="Arial"/>
        </w:rPr>
        <w:t>search</w:t>
      </w:r>
      <w:r>
        <w:rPr>
          <w:rFonts w:ascii="Arial" w:hAnsi="Arial" w:cs="Arial"/>
        </w:rPr>
        <w:t xml:space="preserve"> element</w:t>
      </w:r>
      <w:r w:rsidR="0018215D">
        <w:rPr>
          <w:rFonts w:ascii="Arial" w:hAnsi="Arial" w:cs="Arial"/>
        </w:rPr>
        <w:t>,</w:t>
      </w:r>
      <w:r>
        <w:rPr>
          <w:rFonts w:ascii="Arial" w:hAnsi="Arial" w:cs="Arial"/>
        </w:rPr>
        <w:t xml:space="preserve"> </w:t>
      </w:r>
      <w:r w:rsidR="00F44E49">
        <w:rPr>
          <w:rFonts w:ascii="Arial" w:hAnsi="Arial" w:cs="Arial"/>
        </w:rPr>
        <w:t xml:space="preserve">the </w:t>
      </w:r>
      <w:r w:rsidR="008A739E">
        <w:rPr>
          <w:rFonts w:ascii="Arial" w:hAnsi="Arial" w:cs="Arial"/>
        </w:rPr>
        <w:t>search should include:</w:t>
      </w:r>
    </w:p>
    <w:p w14:paraId="7C36E7EC" w14:textId="7ECBD804" w:rsidR="00964CA1" w:rsidRDefault="008A739E" w:rsidP="008A739E">
      <w:pPr>
        <w:pStyle w:val="ListParagraph"/>
        <w:numPr>
          <w:ilvl w:val="0"/>
          <w:numId w:val="5"/>
        </w:numPr>
        <w:rPr>
          <w:rFonts w:ascii="Arial" w:hAnsi="Arial" w:cs="Arial"/>
        </w:rPr>
      </w:pPr>
      <w:r>
        <w:rPr>
          <w:rFonts w:ascii="Arial" w:hAnsi="Arial" w:cs="Arial"/>
        </w:rPr>
        <w:t>Every possible synonym</w:t>
      </w:r>
      <w:r w:rsidR="00E17970">
        <w:rPr>
          <w:rFonts w:ascii="Arial" w:hAnsi="Arial" w:cs="Arial"/>
        </w:rPr>
        <w:t>,</w:t>
      </w:r>
      <w:r w:rsidR="00E66C04">
        <w:rPr>
          <w:rFonts w:ascii="Arial" w:hAnsi="Arial" w:cs="Arial"/>
        </w:rPr>
        <w:t xml:space="preserve"> e.g.</w:t>
      </w:r>
      <w:r w:rsidR="00301BE2" w:rsidRPr="00301BE2">
        <w:t xml:space="preserve"> </w:t>
      </w:r>
      <w:r w:rsidR="00301BE2" w:rsidRPr="00301BE2">
        <w:rPr>
          <w:rFonts w:ascii="Arial" w:hAnsi="Arial" w:cs="Arial"/>
        </w:rPr>
        <w:t>ecdysone OR alpha-Ecdysone</w:t>
      </w:r>
      <w:r w:rsidR="00301BE2">
        <w:rPr>
          <w:rFonts w:ascii="Arial" w:hAnsi="Arial" w:cs="Arial"/>
        </w:rPr>
        <w:t>;</w:t>
      </w:r>
    </w:p>
    <w:p w14:paraId="374DAE39" w14:textId="575F51A4" w:rsidR="00CA45AD" w:rsidRDefault="00CA45AD" w:rsidP="008A739E">
      <w:pPr>
        <w:pStyle w:val="ListParagraph"/>
        <w:numPr>
          <w:ilvl w:val="0"/>
          <w:numId w:val="5"/>
        </w:numPr>
        <w:rPr>
          <w:rFonts w:ascii="Arial" w:hAnsi="Arial" w:cs="Arial"/>
        </w:rPr>
      </w:pPr>
      <w:r>
        <w:rPr>
          <w:rFonts w:ascii="Arial" w:hAnsi="Arial" w:cs="Arial"/>
        </w:rPr>
        <w:t>Related terms</w:t>
      </w:r>
      <w:r w:rsidR="00E17970">
        <w:rPr>
          <w:rFonts w:ascii="Arial" w:hAnsi="Arial" w:cs="Arial"/>
        </w:rPr>
        <w:t>,</w:t>
      </w:r>
      <w:r>
        <w:rPr>
          <w:rFonts w:ascii="Arial" w:hAnsi="Arial" w:cs="Arial"/>
        </w:rPr>
        <w:t xml:space="preserve"> e.g. steroidogenesis, hormones, steroids, etc</w:t>
      </w:r>
      <w:r w:rsidR="000B45C7">
        <w:rPr>
          <w:rFonts w:ascii="Arial" w:hAnsi="Arial" w:cs="Arial"/>
        </w:rPr>
        <w:t>;</w:t>
      </w:r>
    </w:p>
    <w:p w14:paraId="09F7021E" w14:textId="7BCF3634" w:rsidR="000B45C7" w:rsidRDefault="000B45C7" w:rsidP="000B45C7">
      <w:pPr>
        <w:pStyle w:val="ListParagraph"/>
        <w:numPr>
          <w:ilvl w:val="0"/>
          <w:numId w:val="5"/>
        </w:numPr>
        <w:rPr>
          <w:rFonts w:ascii="Arial" w:hAnsi="Arial" w:cs="Arial"/>
        </w:rPr>
      </w:pPr>
      <w:r>
        <w:rPr>
          <w:rFonts w:ascii="Arial" w:hAnsi="Arial" w:cs="Arial"/>
        </w:rPr>
        <w:t>Spelling variants</w:t>
      </w:r>
      <w:r w:rsidR="00E17970">
        <w:rPr>
          <w:rFonts w:ascii="Arial" w:hAnsi="Arial" w:cs="Arial"/>
        </w:rPr>
        <w:t>,</w:t>
      </w:r>
      <w:r>
        <w:rPr>
          <w:rFonts w:ascii="Arial" w:hAnsi="Arial" w:cs="Arial"/>
        </w:rPr>
        <w:t xml:space="preserve"> e.g. mollusc, </w:t>
      </w:r>
      <w:proofErr w:type="spellStart"/>
      <w:r>
        <w:rPr>
          <w:rFonts w:ascii="Arial" w:hAnsi="Arial" w:cs="Arial"/>
        </w:rPr>
        <w:t>mollusk</w:t>
      </w:r>
      <w:proofErr w:type="spellEnd"/>
      <w:r w:rsidR="00E66C04">
        <w:rPr>
          <w:rFonts w:ascii="Arial" w:hAnsi="Arial" w:cs="Arial"/>
        </w:rPr>
        <w:t xml:space="preserve">; </w:t>
      </w:r>
      <w:proofErr w:type="spellStart"/>
      <w:r w:rsidR="00E66C04" w:rsidRPr="00E66C04">
        <w:rPr>
          <w:rFonts w:ascii="Arial" w:hAnsi="Arial" w:cs="Arial"/>
        </w:rPr>
        <w:t>estrogen</w:t>
      </w:r>
      <w:proofErr w:type="spellEnd"/>
      <w:r w:rsidR="00E66C04">
        <w:rPr>
          <w:rFonts w:ascii="Arial" w:hAnsi="Arial" w:cs="Arial"/>
        </w:rPr>
        <w:t xml:space="preserve">, </w:t>
      </w:r>
      <w:r w:rsidR="00E66C04" w:rsidRPr="00E66C04">
        <w:rPr>
          <w:rFonts w:ascii="Arial" w:hAnsi="Arial" w:cs="Arial"/>
        </w:rPr>
        <w:t>oestrogen</w:t>
      </w:r>
      <w:r w:rsidR="00E66C04">
        <w:rPr>
          <w:rFonts w:ascii="Arial" w:hAnsi="Arial" w:cs="Arial"/>
        </w:rPr>
        <w:t>, etc;</w:t>
      </w:r>
    </w:p>
    <w:p w14:paraId="5E72E224" w14:textId="06F18D87" w:rsidR="00E66C04" w:rsidRDefault="000B5166" w:rsidP="000B45C7">
      <w:pPr>
        <w:pStyle w:val="ListParagraph"/>
        <w:numPr>
          <w:ilvl w:val="0"/>
          <w:numId w:val="5"/>
        </w:numPr>
        <w:rPr>
          <w:rFonts w:ascii="Arial" w:hAnsi="Arial" w:cs="Arial"/>
        </w:rPr>
      </w:pPr>
      <w:r>
        <w:rPr>
          <w:rFonts w:ascii="Arial" w:hAnsi="Arial" w:cs="Arial"/>
        </w:rPr>
        <w:t>Acronyms</w:t>
      </w:r>
      <w:r w:rsidR="00F67F55">
        <w:rPr>
          <w:rFonts w:ascii="Arial" w:hAnsi="Arial" w:cs="Arial"/>
        </w:rPr>
        <w:t xml:space="preserve">, e.g. </w:t>
      </w:r>
      <w:r w:rsidR="00F67F55" w:rsidRPr="00F67F55">
        <w:rPr>
          <w:rFonts w:ascii="Arial" w:hAnsi="Arial" w:cs="Arial"/>
        </w:rPr>
        <w:t>Dihydrotestosterone OR DHT</w:t>
      </w:r>
      <w:r w:rsidR="00F67F55">
        <w:rPr>
          <w:rFonts w:ascii="Arial" w:hAnsi="Arial" w:cs="Arial"/>
        </w:rPr>
        <w:t>;</w:t>
      </w:r>
    </w:p>
    <w:p w14:paraId="1BDE3858" w14:textId="1D124BF6" w:rsidR="00F67F55" w:rsidRDefault="00C00974" w:rsidP="000B45C7">
      <w:pPr>
        <w:pStyle w:val="ListParagraph"/>
        <w:numPr>
          <w:ilvl w:val="0"/>
          <w:numId w:val="5"/>
        </w:numPr>
        <w:rPr>
          <w:rFonts w:ascii="Arial" w:hAnsi="Arial" w:cs="Arial"/>
        </w:rPr>
      </w:pPr>
      <w:r>
        <w:rPr>
          <w:rFonts w:ascii="Arial" w:hAnsi="Arial" w:cs="Arial"/>
        </w:rPr>
        <w:t>Any common typos</w:t>
      </w:r>
      <w:r w:rsidR="00C33D3E">
        <w:rPr>
          <w:rFonts w:ascii="Arial" w:hAnsi="Arial" w:cs="Arial"/>
        </w:rPr>
        <w:t>.</w:t>
      </w:r>
    </w:p>
    <w:p w14:paraId="34CF2265" w14:textId="2B9A64A3" w:rsidR="001A005E" w:rsidRPr="001A005E" w:rsidRDefault="001A005E" w:rsidP="001A005E">
      <w:pPr>
        <w:rPr>
          <w:rFonts w:ascii="Arial" w:hAnsi="Arial" w:cs="Arial"/>
        </w:rPr>
      </w:pPr>
      <w:r>
        <w:rPr>
          <w:rFonts w:ascii="Arial" w:hAnsi="Arial" w:cs="Arial"/>
        </w:rPr>
        <w:t xml:space="preserve">Additionally, the following aspects should </w:t>
      </w:r>
      <w:r w:rsidR="00F86CFE">
        <w:rPr>
          <w:rFonts w:ascii="Arial" w:hAnsi="Arial" w:cs="Arial"/>
        </w:rPr>
        <w:t>also be considered</w:t>
      </w:r>
      <w:r>
        <w:rPr>
          <w:rFonts w:ascii="Arial" w:hAnsi="Arial" w:cs="Arial"/>
        </w:rPr>
        <w:t>:</w:t>
      </w:r>
    </w:p>
    <w:p w14:paraId="03C9CFBB" w14:textId="0082F9EC" w:rsidR="00DF69FD" w:rsidRDefault="00C00974" w:rsidP="001A005E">
      <w:pPr>
        <w:pStyle w:val="ListParagraph"/>
        <w:numPr>
          <w:ilvl w:val="0"/>
          <w:numId w:val="5"/>
        </w:numPr>
        <w:rPr>
          <w:rFonts w:ascii="Arial" w:hAnsi="Arial" w:cs="Arial"/>
        </w:rPr>
      </w:pPr>
      <w:r w:rsidRPr="00DF69FD">
        <w:rPr>
          <w:rFonts w:ascii="Arial" w:hAnsi="Arial" w:cs="Arial"/>
        </w:rPr>
        <w:t>Translation issues that might cause</w:t>
      </w:r>
      <w:r w:rsidR="00DF69FD" w:rsidRPr="00DF69FD">
        <w:rPr>
          <w:rFonts w:ascii="Arial" w:hAnsi="Arial" w:cs="Arial"/>
        </w:rPr>
        <w:t xml:space="preserve"> search limitations</w:t>
      </w:r>
      <w:r w:rsidR="00DF69FD">
        <w:rPr>
          <w:rFonts w:ascii="Arial" w:hAnsi="Arial" w:cs="Arial"/>
        </w:rPr>
        <w:t xml:space="preserve"> or</w:t>
      </w:r>
      <w:r w:rsidRPr="00DF69FD">
        <w:rPr>
          <w:rFonts w:ascii="Arial" w:hAnsi="Arial" w:cs="Arial"/>
        </w:rPr>
        <w:t xml:space="preserve"> misleading </w:t>
      </w:r>
      <w:r w:rsidR="00DF69FD" w:rsidRPr="00DF69FD">
        <w:rPr>
          <w:rFonts w:ascii="Arial" w:hAnsi="Arial" w:cs="Arial"/>
        </w:rPr>
        <w:t>search terms</w:t>
      </w:r>
      <w:r w:rsidR="00DF69FD">
        <w:rPr>
          <w:rFonts w:ascii="Arial" w:hAnsi="Arial" w:cs="Arial"/>
        </w:rPr>
        <w:t>;</w:t>
      </w:r>
    </w:p>
    <w:p w14:paraId="3BBA78BA" w14:textId="31B6927E" w:rsidR="001A005E" w:rsidRDefault="001A005E" w:rsidP="001A005E">
      <w:pPr>
        <w:pStyle w:val="ListParagraph"/>
        <w:numPr>
          <w:ilvl w:val="0"/>
          <w:numId w:val="5"/>
        </w:numPr>
        <w:rPr>
          <w:rFonts w:ascii="Arial" w:hAnsi="Arial" w:cs="Arial"/>
        </w:rPr>
      </w:pPr>
      <w:r>
        <w:rPr>
          <w:rFonts w:ascii="Arial" w:hAnsi="Arial" w:cs="Arial"/>
        </w:rPr>
        <w:t xml:space="preserve">If </w:t>
      </w:r>
      <w:r w:rsidR="00160F5B">
        <w:rPr>
          <w:rFonts w:ascii="Arial" w:hAnsi="Arial" w:cs="Arial"/>
        </w:rPr>
        <w:t>irrelevant or unnecessary broad terms were used</w:t>
      </w:r>
      <w:r w:rsidR="0068519E">
        <w:rPr>
          <w:rFonts w:ascii="Arial" w:hAnsi="Arial" w:cs="Arial"/>
        </w:rPr>
        <w:t>.</w:t>
      </w:r>
    </w:p>
    <w:p w14:paraId="06DD6FF8" w14:textId="011953A2" w:rsidR="00D202D5" w:rsidRDefault="00D202D5" w:rsidP="0068519E">
      <w:pPr>
        <w:rPr>
          <w:rFonts w:ascii="Arial" w:hAnsi="Arial" w:cs="Arial"/>
        </w:rPr>
      </w:pPr>
      <w:r>
        <w:rPr>
          <w:rFonts w:ascii="Arial" w:hAnsi="Arial" w:cs="Arial"/>
        </w:rPr>
        <w:t>Please consider whether:</w:t>
      </w:r>
    </w:p>
    <w:p w14:paraId="3EEB892F" w14:textId="54B68B5B" w:rsidR="00964CA1" w:rsidRDefault="00D202D5" w:rsidP="00964CA1">
      <w:pPr>
        <w:pStyle w:val="ListParagraph"/>
        <w:numPr>
          <w:ilvl w:val="0"/>
          <w:numId w:val="6"/>
        </w:numPr>
        <w:rPr>
          <w:rFonts w:ascii="Arial" w:hAnsi="Arial" w:cs="Arial"/>
        </w:rPr>
      </w:pPr>
      <w:r>
        <w:rPr>
          <w:rFonts w:ascii="Arial" w:hAnsi="Arial" w:cs="Arial"/>
        </w:rPr>
        <w:t xml:space="preserve">“Too many” or “too few” </w:t>
      </w:r>
      <w:r w:rsidR="006679EA">
        <w:rPr>
          <w:rFonts w:ascii="Arial" w:hAnsi="Arial" w:cs="Arial"/>
        </w:rPr>
        <w:t>search</w:t>
      </w:r>
      <w:r w:rsidR="00F2589D">
        <w:rPr>
          <w:rFonts w:ascii="Arial" w:hAnsi="Arial" w:cs="Arial"/>
        </w:rPr>
        <w:t xml:space="preserve"> concepts</w:t>
      </w:r>
      <w:r>
        <w:rPr>
          <w:rFonts w:ascii="Arial" w:hAnsi="Arial" w:cs="Arial"/>
        </w:rPr>
        <w:t xml:space="preserve"> were used; </w:t>
      </w:r>
    </w:p>
    <w:p w14:paraId="0181DEB8" w14:textId="341ECFAF" w:rsidR="00F2589D" w:rsidRDefault="00F2589D" w:rsidP="00964CA1">
      <w:pPr>
        <w:pStyle w:val="ListParagraph"/>
        <w:numPr>
          <w:ilvl w:val="0"/>
          <w:numId w:val="6"/>
        </w:numPr>
        <w:rPr>
          <w:rFonts w:ascii="Arial" w:hAnsi="Arial" w:cs="Arial"/>
        </w:rPr>
      </w:pPr>
      <w:r>
        <w:rPr>
          <w:rFonts w:ascii="Arial" w:hAnsi="Arial" w:cs="Arial"/>
        </w:rPr>
        <w:t xml:space="preserve">If any of the </w:t>
      </w:r>
      <w:r w:rsidR="006679EA">
        <w:rPr>
          <w:rFonts w:ascii="Arial" w:hAnsi="Arial" w:cs="Arial"/>
        </w:rPr>
        <w:t>search</w:t>
      </w:r>
      <w:r>
        <w:rPr>
          <w:rFonts w:ascii="Arial" w:hAnsi="Arial" w:cs="Arial"/>
        </w:rPr>
        <w:t xml:space="preserve"> concepts are too broad or too narrow</w:t>
      </w:r>
      <w:r w:rsidR="00C33D3E">
        <w:rPr>
          <w:rFonts w:ascii="Arial" w:hAnsi="Arial" w:cs="Arial"/>
        </w:rPr>
        <w:t>;</w:t>
      </w:r>
      <w:r>
        <w:rPr>
          <w:rFonts w:ascii="Arial" w:hAnsi="Arial" w:cs="Arial"/>
        </w:rPr>
        <w:t xml:space="preserve"> </w:t>
      </w:r>
    </w:p>
    <w:p w14:paraId="16F027E9" w14:textId="19114CDF" w:rsidR="00F50D46" w:rsidRDefault="00F50D46" w:rsidP="00964CA1">
      <w:pPr>
        <w:pStyle w:val="ListParagraph"/>
        <w:numPr>
          <w:ilvl w:val="0"/>
          <w:numId w:val="6"/>
        </w:numPr>
        <w:rPr>
          <w:rFonts w:ascii="Arial" w:hAnsi="Arial" w:cs="Arial"/>
        </w:rPr>
      </w:pPr>
      <w:r>
        <w:rPr>
          <w:rFonts w:ascii="Arial" w:hAnsi="Arial" w:cs="Arial"/>
        </w:rPr>
        <w:t xml:space="preserve">If the pilot search </w:t>
      </w:r>
      <w:r w:rsidR="009E4DFE">
        <w:rPr>
          <w:rFonts w:ascii="Arial" w:hAnsi="Arial" w:cs="Arial"/>
        </w:rPr>
        <w:t xml:space="preserve">seems to come up with too few or too many </w:t>
      </w:r>
      <w:r w:rsidR="00F946BB">
        <w:rPr>
          <w:rFonts w:ascii="Arial" w:hAnsi="Arial" w:cs="Arial"/>
        </w:rPr>
        <w:t>records.</w:t>
      </w:r>
    </w:p>
    <w:p w14:paraId="1AA2CFF1" w14:textId="06D1AEA3" w:rsidR="001E2D9D" w:rsidRDefault="00A96DEE" w:rsidP="00F946BB">
      <w:pPr>
        <w:rPr>
          <w:rFonts w:ascii="Arial" w:hAnsi="Arial" w:cs="Arial"/>
        </w:rPr>
      </w:pPr>
      <w:r>
        <w:rPr>
          <w:rFonts w:ascii="Arial" w:hAnsi="Arial" w:cs="Arial"/>
        </w:rPr>
        <w:t xml:space="preserve">Search keyword strings </w:t>
      </w:r>
      <w:r w:rsidR="00D7599C">
        <w:rPr>
          <w:rFonts w:ascii="Arial" w:hAnsi="Arial" w:cs="Arial"/>
        </w:rPr>
        <w:t xml:space="preserve">are </w:t>
      </w:r>
      <w:r w:rsidR="001F2D24">
        <w:rPr>
          <w:rFonts w:ascii="Arial" w:hAnsi="Arial" w:cs="Arial"/>
        </w:rPr>
        <w:t xml:space="preserve">the </w:t>
      </w:r>
      <w:r w:rsidR="00815A87">
        <w:rPr>
          <w:rFonts w:ascii="Arial" w:hAnsi="Arial" w:cs="Arial"/>
        </w:rPr>
        <w:t>terms used to retrieve</w:t>
      </w:r>
      <w:r w:rsidR="001F2D24">
        <w:rPr>
          <w:rFonts w:ascii="Arial" w:hAnsi="Arial" w:cs="Arial"/>
        </w:rPr>
        <w:t xml:space="preserve"> specific</w:t>
      </w:r>
      <w:r w:rsidR="00815A87">
        <w:rPr>
          <w:rFonts w:ascii="Arial" w:hAnsi="Arial" w:cs="Arial"/>
        </w:rPr>
        <w:t xml:space="preserve"> information from the studies of interest </w:t>
      </w:r>
      <w:r w:rsidR="001F2D24">
        <w:rPr>
          <w:rFonts w:ascii="Arial" w:hAnsi="Arial" w:cs="Arial"/>
        </w:rPr>
        <w:t xml:space="preserve">from a named database. </w:t>
      </w:r>
      <w:r w:rsidR="00A30ACC">
        <w:rPr>
          <w:rFonts w:ascii="Arial" w:hAnsi="Arial" w:cs="Arial"/>
        </w:rPr>
        <w:t xml:space="preserve">They usually consist of a set of indexing and free text </w:t>
      </w:r>
      <w:r w:rsidR="001E2D9D">
        <w:rPr>
          <w:rFonts w:ascii="Arial" w:hAnsi="Arial" w:cs="Arial"/>
        </w:rPr>
        <w:t>which aim to</w:t>
      </w:r>
      <w:r w:rsidR="00A30ACC">
        <w:rPr>
          <w:rFonts w:ascii="Arial" w:hAnsi="Arial" w:cs="Arial"/>
        </w:rPr>
        <w:t xml:space="preserve"> describe </w:t>
      </w:r>
      <w:r w:rsidR="001E2D9D">
        <w:rPr>
          <w:rFonts w:ascii="Arial" w:hAnsi="Arial" w:cs="Arial"/>
        </w:rPr>
        <w:t xml:space="preserve">and restrict the results to the required </w:t>
      </w:r>
      <w:r w:rsidR="00A30ACC">
        <w:rPr>
          <w:rFonts w:ascii="Arial" w:hAnsi="Arial" w:cs="Arial"/>
        </w:rPr>
        <w:t>study design or topic</w:t>
      </w:r>
      <w:r w:rsidR="00287FBC">
        <w:rPr>
          <w:rFonts w:ascii="Arial" w:hAnsi="Arial" w:cs="Arial"/>
        </w:rPr>
        <w:t xml:space="preserve"> of interest</w:t>
      </w:r>
      <w:r w:rsidR="001E2D9D">
        <w:rPr>
          <w:rFonts w:ascii="Arial" w:hAnsi="Arial" w:cs="Arial"/>
        </w:rPr>
        <w:t xml:space="preserve">. </w:t>
      </w:r>
    </w:p>
    <w:p w14:paraId="35255BDD" w14:textId="72898D6B" w:rsidR="00A65CD8" w:rsidRDefault="00C37CDC" w:rsidP="00A65CD8">
      <w:pPr>
        <w:pStyle w:val="ListParagraph"/>
        <w:numPr>
          <w:ilvl w:val="0"/>
          <w:numId w:val="9"/>
        </w:numPr>
        <w:rPr>
          <w:rFonts w:ascii="Arial" w:hAnsi="Arial" w:cs="Arial"/>
        </w:rPr>
      </w:pPr>
      <w:r>
        <w:rPr>
          <w:rFonts w:ascii="Arial" w:hAnsi="Arial" w:cs="Arial"/>
        </w:rPr>
        <w:t>Are the keyword strings used appropriate for the topic?</w:t>
      </w:r>
    </w:p>
    <w:p w14:paraId="22034719" w14:textId="6E48A385" w:rsidR="00C37CDC" w:rsidRDefault="00C96B1D" w:rsidP="00A65CD8">
      <w:pPr>
        <w:pStyle w:val="ListParagraph"/>
        <w:numPr>
          <w:ilvl w:val="0"/>
          <w:numId w:val="9"/>
        </w:numPr>
        <w:rPr>
          <w:rFonts w:ascii="Arial" w:hAnsi="Arial" w:cs="Arial"/>
        </w:rPr>
      </w:pPr>
      <w:r>
        <w:rPr>
          <w:rFonts w:ascii="Arial" w:hAnsi="Arial" w:cs="Arial"/>
        </w:rPr>
        <w:t>Are any helpful and relevant keywords missing?</w:t>
      </w:r>
    </w:p>
    <w:p w14:paraId="73B607FF" w14:textId="77777777" w:rsidR="00C96B1D" w:rsidRPr="00A65CD8" w:rsidRDefault="00C96B1D" w:rsidP="00C96B1D">
      <w:pPr>
        <w:pStyle w:val="ListParagraph"/>
        <w:rPr>
          <w:rFonts w:ascii="Arial" w:hAnsi="Arial" w:cs="Arial"/>
        </w:rPr>
      </w:pPr>
    </w:p>
    <w:p w14:paraId="6CFF30AF" w14:textId="4275CBF5" w:rsidR="00752006" w:rsidRPr="00A23414" w:rsidRDefault="005D0EFD" w:rsidP="00752006">
      <w:pPr>
        <w:pStyle w:val="ListParagraph"/>
        <w:numPr>
          <w:ilvl w:val="0"/>
          <w:numId w:val="4"/>
        </w:numPr>
        <w:rPr>
          <w:rFonts w:ascii="Arial" w:hAnsi="Arial" w:cs="Arial"/>
          <w:b/>
          <w:bCs/>
        </w:rPr>
      </w:pPr>
      <w:r w:rsidRPr="00A23414">
        <w:rPr>
          <w:rFonts w:ascii="Arial" w:hAnsi="Arial" w:cs="Arial"/>
          <w:b/>
          <w:bCs/>
        </w:rPr>
        <w:t>Were the appropriate keyword</w:t>
      </w:r>
      <w:r w:rsidR="0095137D" w:rsidRPr="00A23414">
        <w:rPr>
          <w:rFonts w:ascii="Arial" w:hAnsi="Arial" w:cs="Arial"/>
          <w:b/>
          <w:bCs/>
        </w:rPr>
        <w:t xml:space="preserve">s </w:t>
      </w:r>
      <w:r w:rsidR="00244E26" w:rsidRPr="00A23414">
        <w:rPr>
          <w:rFonts w:ascii="Arial" w:hAnsi="Arial" w:cs="Arial"/>
          <w:b/>
          <w:bCs/>
        </w:rPr>
        <w:t>identified and used</w:t>
      </w:r>
      <w:r w:rsidRPr="00A23414">
        <w:rPr>
          <w:rFonts w:ascii="Arial" w:hAnsi="Arial" w:cs="Arial"/>
          <w:b/>
          <w:bCs/>
        </w:rPr>
        <w:t xml:space="preserve"> </w:t>
      </w:r>
      <w:r w:rsidR="00752006" w:rsidRPr="00A23414">
        <w:rPr>
          <w:rFonts w:ascii="Arial" w:hAnsi="Arial" w:cs="Arial"/>
          <w:b/>
          <w:bCs/>
        </w:rPr>
        <w:t xml:space="preserve">for each </w:t>
      </w:r>
      <w:r w:rsidR="00734A75" w:rsidRPr="00A23414">
        <w:rPr>
          <w:rFonts w:ascii="Arial" w:hAnsi="Arial" w:cs="Arial"/>
          <w:b/>
          <w:bCs/>
        </w:rPr>
        <w:t xml:space="preserve">research </w:t>
      </w:r>
      <w:r w:rsidR="00B52261" w:rsidRPr="00A23414">
        <w:rPr>
          <w:rFonts w:ascii="Arial" w:hAnsi="Arial" w:cs="Arial"/>
          <w:b/>
          <w:bCs/>
        </w:rPr>
        <w:t>question</w:t>
      </w:r>
      <w:r w:rsidR="00752006" w:rsidRPr="00A23414">
        <w:rPr>
          <w:rFonts w:ascii="Arial" w:hAnsi="Arial" w:cs="Arial"/>
          <w:b/>
          <w:bCs/>
        </w:rPr>
        <w:t>?</w:t>
      </w:r>
    </w:p>
    <w:p w14:paraId="39CDFFC4" w14:textId="3B54595B" w:rsidR="00A23414" w:rsidRDefault="00D37829" w:rsidP="00647A11">
      <w:pPr>
        <w:ind w:left="360"/>
        <w:rPr>
          <w:rFonts w:ascii="Arial" w:hAnsi="Arial" w:cs="Arial"/>
        </w:rPr>
      </w:pPr>
      <w:sdt>
        <w:sdtPr>
          <w:rPr>
            <w:rFonts w:ascii="Arial" w:hAnsi="Arial" w:cs="Arial"/>
            <w:color w:val="D0CECE" w:themeColor="background2" w:themeShade="E6"/>
          </w:rPr>
          <w:id w:val="-354343020"/>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752006">
        <w:rPr>
          <w:rFonts w:ascii="Arial" w:hAnsi="Arial" w:cs="Arial"/>
        </w:rPr>
        <w:tab/>
        <w:t>Definitely appropriate</w:t>
      </w:r>
      <w:r w:rsidR="00752006">
        <w:rPr>
          <w:rFonts w:ascii="Arial" w:hAnsi="Arial" w:cs="Arial"/>
        </w:rPr>
        <w:br/>
      </w:r>
      <w:sdt>
        <w:sdtPr>
          <w:rPr>
            <w:rFonts w:ascii="Arial" w:hAnsi="Arial" w:cs="Arial"/>
            <w:color w:val="D0CECE" w:themeColor="background2" w:themeShade="E6"/>
          </w:rPr>
          <w:id w:val="-1538882957"/>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752006">
        <w:rPr>
          <w:rFonts w:ascii="Arial" w:hAnsi="Arial" w:cs="Arial"/>
        </w:rPr>
        <w:tab/>
        <w:t>Mostly appropriate</w:t>
      </w:r>
      <w:r w:rsidR="00752006">
        <w:rPr>
          <w:rFonts w:ascii="Arial" w:hAnsi="Arial" w:cs="Arial"/>
        </w:rPr>
        <w:br/>
      </w:r>
      <w:sdt>
        <w:sdtPr>
          <w:rPr>
            <w:rFonts w:ascii="Arial" w:hAnsi="Arial" w:cs="Arial"/>
            <w:color w:val="D0CECE" w:themeColor="background2" w:themeShade="E6"/>
          </w:rPr>
          <w:id w:val="-1011981775"/>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752006">
        <w:rPr>
          <w:rFonts w:ascii="Arial" w:hAnsi="Arial" w:cs="Arial"/>
        </w:rPr>
        <w:tab/>
        <w:t>Mostly not appropriate</w:t>
      </w:r>
      <w:r w:rsidR="00752006">
        <w:rPr>
          <w:rFonts w:ascii="Arial" w:hAnsi="Arial" w:cs="Arial"/>
        </w:rPr>
        <w:br/>
      </w:r>
      <w:sdt>
        <w:sdtPr>
          <w:rPr>
            <w:rFonts w:ascii="Arial" w:hAnsi="Arial" w:cs="Arial"/>
            <w:color w:val="D0CECE" w:themeColor="background2" w:themeShade="E6"/>
          </w:rPr>
          <w:id w:val="1166445321"/>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752006">
        <w:rPr>
          <w:rFonts w:ascii="Arial" w:hAnsi="Arial" w:cs="Arial"/>
        </w:rPr>
        <w:tab/>
        <w:t>Definitely not appropriate</w:t>
      </w:r>
      <w:r w:rsidR="00752006">
        <w:rPr>
          <w:rFonts w:ascii="Arial" w:hAnsi="Arial" w:cs="Arial"/>
        </w:rPr>
        <w:br/>
      </w:r>
      <w:sdt>
        <w:sdtPr>
          <w:rPr>
            <w:rFonts w:ascii="Arial" w:hAnsi="Arial" w:cs="Arial"/>
            <w:color w:val="D0CECE" w:themeColor="background2" w:themeShade="E6"/>
          </w:rPr>
          <w:id w:val="1127365271"/>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752006">
        <w:rPr>
          <w:rFonts w:ascii="Arial" w:hAnsi="Arial" w:cs="Arial"/>
        </w:rPr>
        <w:tab/>
        <w:t>Not applicable</w:t>
      </w:r>
    </w:p>
    <w:p w14:paraId="4C99E279" w14:textId="788440D6" w:rsidR="00752006" w:rsidRPr="00A23414" w:rsidRDefault="00240257" w:rsidP="00752006">
      <w:pPr>
        <w:pStyle w:val="ListParagraph"/>
        <w:numPr>
          <w:ilvl w:val="0"/>
          <w:numId w:val="4"/>
        </w:numPr>
        <w:rPr>
          <w:rFonts w:ascii="Arial" w:hAnsi="Arial" w:cs="Arial"/>
          <w:b/>
          <w:bCs/>
        </w:rPr>
      </w:pPr>
      <w:r w:rsidRPr="00A23414">
        <w:rPr>
          <w:rFonts w:ascii="Arial" w:hAnsi="Arial" w:cs="Arial"/>
          <w:b/>
          <w:bCs/>
        </w:rPr>
        <w:lastRenderedPageBreak/>
        <w:t>Please comment below for any additional keyword</w:t>
      </w:r>
      <w:r w:rsidR="004D683E" w:rsidRPr="00A23414">
        <w:rPr>
          <w:rFonts w:ascii="Arial" w:hAnsi="Arial" w:cs="Arial"/>
          <w:b/>
          <w:bCs/>
        </w:rPr>
        <w:t xml:space="preserve">s </w:t>
      </w:r>
      <w:r w:rsidRPr="00A23414">
        <w:rPr>
          <w:rFonts w:ascii="Arial" w:hAnsi="Arial" w:cs="Arial"/>
          <w:b/>
          <w:bCs/>
        </w:rPr>
        <w:t xml:space="preserve">that you believe </w:t>
      </w:r>
      <w:r w:rsidR="00C33E42" w:rsidRPr="00A23414">
        <w:rPr>
          <w:rFonts w:ascii="Arial" w:hAnsi="Arial" w:cs="Arial"/>
          <w:b/>
          <w:bCs/>
        </w:rPr>
        <w:t>should be included in the searc</w:t>
      </w:r>
      <w:r w:rsidRPr="00A23414">
        <w:rPr>
          <w:rFonts w:ascii="Arial" w:hAnsi="Arial" w:cs="Arial"/>
          <w:b/>
          <w:bCs/>
        </w:rPr>
        <w:t xml:space="preserve">h. </w:t>
      </w:r>
    </w:p>
    <w:p w14:paraId="191B2C2E" w14:textId="3F1F7FF1" w:rsidR="00226C6B" w:rsidRDefault="006C4283" w:rsidP="00AC41E9">
      <w:pPr>
        <w:pStyle w:val="ListParagraph"/>
        <w:rPr>
          <w:rFonts w:ascii="Arial" w:hAnsi="Arial" w:cs="Arial"/>
          <w:color w:val="D0CECE" w:themeColor="background2" w:themeShade="E6"/>
        </w:rPr>
      </w:pPr>
      <w:r w:rsidRPr="00AC41E9">
        <w:rPr>
          <w:rFonts w:ascii="Arial" w:hAnsi="Arial" w:cs="Arial"/>
          <w:color w:val="D0CECE" w:themeColor="background2" w:themeShade="E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67C1C6A" w14:textId="77777777" w:rsidR="00A23414" w:rsidRPr="00AC41E9" w:rsidRDefault="00A23414" w:rsidP="00AC41E9">
      <w:pPr>
        <w:pStyle w:val="ListParagraph"/>
        <w:rPr>
          <w:rFonts w:ascii="Arial" w:hAnsi="Arial" w:cs="Arial"/>
          <w:color w:val="D0CECE" w:themeColor="background2" w:themeShade="E6"/>
        </w:rPr>
      </w:pPr>
    </w:p>
    <w:p w14:paraId="76375437" w14:textId="1FEEE8B0" w:rsidR="00226C6B" w:rsidRPr="00A23414" w:rsidRDefault="00AC41E9" w:rsidP="00A23414">
      <w:pPr>
        <w:pStyle w:val="ListParagraph"/>
        <w:numPr>
          <w:ilvl w:val="0"/>
          <w:numId w:val="4"/>
        </w:numPr>
        <w:rPr>
          <w:rFonts w:ascii="Arial" w:hAnsi="Arial" w:cs="Arial"/>
          <w:b/>
          <w:bCs/>
        </w:rPr>
      </w:pPr>
      <w:r w:rsidRPr="00A23414">
        <w:rPr>
          <w:rFonts w:ascii="Arial" w:hAnsi="Arial" w:cs="Arial"/>
          <w:b/>
          <w:bCs/>
        </w:rPr>
        <w:t xml:space="preserve">Are the search strings optimal combinations of the search concepts for sensitivity and precision? </w:t>
      </w:r>
    </w:p>
    <w:p w14:paraId="6CD270B0" w14:textId="77777777" w:rsidR="00AC41E9" w:rsidRDefault="00AC41E9" w:rsidP="00AC41E9">
      <w:pPr>
        <w:spacing w:after="0" w:line="240" w:lineRule="auto"/>
        <w:ind w:firstLine="360"/>
        <w:rPr>
          <w:rFonts w:ascii="Arial" w:hAnsi="Arial" w:cs="Arial"/>
        </w:rPr>
      </w:pPr>
      <w:r w:rsidRPr="00674036">
        <w:rPr>
          <w:rFonts w:ascii="Segoe UI Symbol" w:hAnsi="Segoe UI Symbol" w:cs="Segoe UI Symbol"/>
          <w:color w:val="D0CECE" w:themeColor="background2" w:themeShade="E6"/>
        </w:rPr>
        <w:t>☐</w:t>
      </w:r>
      <w:r w:rsidRPr="00AC41E9">
        <w:rPr>
          <w:rFonts w:ascii="Arial" w:hAnsi="Arial" w:cs="Arial"/>
        </w:rPr>
        <w:tab/>
        <w:t>Definitely appropriate</w:t>
      </w:r>
    </w:p>
    <w:p w14:paraId="6AA06F69" w14:textId="2E5ACF60" w:rsidR="00AC41E9" w:rsidRPr="00AC41E9" w:rsidRDefault="00AC41E9" w:rsidP="00AC41E9">
      <w:pPr>
        <w:spacing w:after="0" w:line="240" w:lineRule="auto"/>
        <w:ind w:firstLine="360"/>
        <w:rPr>
          <w:rFonts w:ascii="Arial" w:hAnsi="Arial" w:cs="Arial"/>
        </w:rPr>
      </w:pPr>
      <w:r w:rsidRPr="00674036">
        <w:rPr>
          <w:rFonts w:ascii="Segoe UI Symbol" w:hAnsi="Segoe UI Symbol" w:cs="Segoe UI Symbol"/>
          <w:color w:val="D0CECE" w:themeColor="background2" w:themeShade="E6"/>
        </w:rPr>
        <w:t>☐</w:t>
      </w:r>
      <w:r w:rsidRPr="00AC41E9">
        <w:rPr>
          <w:rFonts w:ascii="Arial" w:hAnsi="Arial" w:cs="Arial"/>
        </w:rPr>
        <w:tab/>
        <w:t>Mostly appropriate</w:t>
      </w:r>
    </w:p>
    <w:p w14:paraId="27DEF75F" w14:textId="77777777" w:rsidR="00AC41E9" w:rsidRPr="00AC41E9" w:rsidRDefault="00AC41E9" w:rsidP="00AC41E9">
      <w:pPr>
        <w:spacing w:after="0" w:line="240" w:lineRule="auto"/>
        <w:ind w:firstLine="360"/>
        <w:rPr>
          <w:rFonts w:ascii="Arial" w:hAnsi="Arial" w:cs="Arial"/>
        </w:rPr>
      </w:pPr>
      <w:r w:rsidRPr="00674036">
        <w:rPr>
          <w:rFonts w:ascii="Segoe UI Symbol" w:hAnsi="Segoe UI Symbol" w:cs="Segoe UI Symbol"/>
          <w:color w:val="D0CECE" w:themeColor="background2" w:themeShade="E6"/>
        </w:rPr>
        <w:t>☐</w:t>
      </w:r>
      <w:r w:rsidRPr="00AC41E9">
        <w:rPr>
          <w:rFonts w:ascii="Arial" w:hAnsi="Arial" w:cs="Arial"/>
        </w:rPr>
        <w:tab/>
        <w:t>Mostly not appropriate</w:t>
      </w:r>
    </w:p>
    <w:p w14:paraId="2FC4C464" w14:textId="77777777" w:rsidR="00AC41E9" w:rsidRPr="00AC41E9" w:rsidRDefault="00AC41E9" w:rsidP="00AC41E9">
      <w:pPr>
        <w:spacing w:after="0" w:line="240" w:lineRule="auto"/>
        <w:ind w:firstLine="360"/>
        <w:rPr>
          <w:rFonts w:ascii="Arial" w:hAnsi="Arial" w:cs="Arial"/>
        </w:rPr>
      </w:pPr>
      <w:r w:rsidRPr="00674036">
        <w:rPr>
          <w:rFonts w:ascii="Segoe UI Symbol" w:hAnsi="Segoe UI Symbol" w:cs="Segoe UI Symbol"/>
          <w:color w:val="D0CECE" w:themeColor="background2" w:themeShade="E6"/>
        </w:rPr>
        <w:t>☐</w:t>
      </w:r>
      <w:r w:rsidRPr="00AC41E9">
        <w:rPr>
          <w:rFonts w:ascii="Arial" w:hAnsi="Arial" w:cs="Arial"/>
        </w:rPr>
        <w:tab/>
        <w:t>Definitely not appropriate</w:t>
      </w:r>
    </w:p>
    <w:p w14:paraId="710E0E56" w14:textId="2AAEF1BE" w:rsidR="00AC41E9" w:rsidRPr="00AC41E9" w:rsidRDefault="00AC41E9" w:rsidP="00AC41E9">
      <w:pPr>
        <w:spacing w:after="0" w:line="240" w:lineRule="auto"/>
        <w:ind w:firstLine="360"/>
        <w:rPr>
          <w:rFonts w:ascii="Arial" w:hAnsi="Arial" w:cs="Arial"/>
        </w:rPr>
      </w:pPr>
      <w:r w:rsidRPr="00674036">
        <w:rPr>
          <w:rFonts w:ascii="Segoe UI Symbol" w:hAnsi="Segoe UI Symbol" w:cs="Segoe UI Symbol"/>
          <w:color w:val="D0CECE" w:themeColor="background2" w:themeShade="E6"/>
        </w:rPr>
        <w:t>☐</w:t>
      </w:r>
      <w:r w:rsidRPr="00AC41E9">
        <w:rPr>
          <w:rFonts w:ascii="Arial" w:hAnsi="Arial" w:cs="Arial"/>
        </w:rPr>
        <w:tab/>
        <w:t>Not applicable</w:t>
      </w:r>
    </w:p>
    <w:p w14:paraId="702F2E56" w14:textId="4BD66A4B" w:rsidR="00226C6B" w:rsidRDefault="00226C6B" w:rsidP="006C4283">
      <w:pPr>
        <w:rPr>
          <w:rFonts w:ascii="Arial" w:hAnsi="Arial" w:cs="Arial"/>
          <w:b/>
          <w:bCs/>
        </w:rPr>
      </w:pPr>
    </w:p>
    <w:p w14:paraId="414ABC33" w14:textId="04200649" w:rsidR="00AC41E9" w:rsidRPr="00A23414" w:rsidRDefault="00AC41E9" w:rsidP="00A23414">
      <w:pPr>
        <w:pStyle w:val="ListParagraph"/>
        <w:numPr>
          <w:ilvl w:val="0"/>
          <w:numId w:val="4"/>
        </w:numPr>
        <w:rPr>
          <w:rFonts w:ascii="Arial" w:hAnsi="Arial" w:cs="Arial"/>
          <w:b/>
          <w:bCs/>
        </w:rPr>
      </w:pPr>
      <w:r w:rsidRPr="00A23414">
        <w:rPr>
          <w:rFonts w:ascii="Arial" w:hAnsi="Arial" w:cs="Arial"/>
          <w:b/>
          <w:bCs/>
        </w:rPr>
        <w:t>Comments</w:t>
      </w:r>
    </w:p>
    <w:p w14:paraId="2EDFFF29" w14:textId="429695B3" w:rsidR="00AC41E9" w:rsidRPr="00AC41E9" w:rsidRDefault="00AC41E9" w:rsidP="00AC41E9">
      <w:pPr>
        <w:pStyle w:val="ListParagraph"/>
        <w:rPr>
          <w:rFonts w:ascii="Arial" w:hAnsi="Arial" w:cs="Arial"/>
          <w:b/>
          <w:bCs/>
          <w:color w:val="D0CECE" w:themeColor="background2" w:themeShade="E6"/>
        </w:rPr>
      </w:pPr>
      <w:r w:rsidRPr="00AC41E9">
        <w:rPr>
          <w:rFonts w:ascii="Arial" w:hAnsi="Arial" w:cs="Arial"/>
          <w:color w:val="D0CECE" w:themeColor="background2" w:themeShade="E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5A4159" w14:textId="6C75F957" w:rsidR="00240257" w:rsidRPr="005E0642" w:rsidRDefault="00E341F7" w:rsidP="006C4283">
      <w:pPr>
        <w:rPr>
          <w:rFonts w:ascii="Arial" w:hAnsi="Arial" w:cs="Arial"/>
          <w:sz w:val="32"/>
          <w:szCs w:val="32"/>
        </w:rPr>
      </w:pPr>
      <w:r>
        <w:rPr>
          <w:rFonts w:ascii="Arial" w:hAnsi="Arial" w:cs="Arial"/>
          <w:b/>
          <w:bCs/>
        </w:rPr>
        <w:br/>
      </w:r>
      <w:r w:rsidR="004C13BA" w:rsidRPr="005E0642">
        <w:rPr>
          <w:rFonts w:ascii="Arial" w:hAnsi="Arial" w:cs="Arial"/>
          <w:b/>
          <w:bCs/>
          <w:sz w:val="32"/>
          <w:szCs w:val="32"/>
        </w:rPr>
        <w:t>Information sou</w:t>
      </w:r>
      <w:r w:rsidR="00240257" w:rsidRPr="005E0642">
        <w:rPr>
          <w:rFonts w:ascii="Arial" w:hAnsi="Arial" w:cs="Arial"/>
          <w:b/>
          <w:bCs/>
          <w:sz w:val="32"/>
          <w:szCs w:val="32"/>
        </w:rPr>
        <w:t>rces</w:t>
      </w:r>
    </w:p>
    <w:p w14:paraId="4799FA0C" w14:textId="6BFE291C" w:rsidR="002944FC" w:rsidRDefault="001E4865" w:rsidP="00793DAD">
      <w:pPr>
        <w:rPr>
          <w:rFonts w:ascii="Arial" w:hAnsi="Arial" w:cs="Arial"/>
        </w:rPr>
      </w:pPr>
      <w:r>
        <w:rPr>
          <w:rFonts w:ascii="Arial" w:hAnsi="Arial" w:cs="Arial"/>
        </w:rPr>
        <w:t>M</w:t>
      </w:r>
      <w:r w:rsidR="001338D9">
        <w:rPr>
          <w:rFonts w:ascii="Arial" w:hAnsi="Arial" w:cs="Arial"/>
        </w:rPr>
        <w:t xml:space="preserve">ore than a single </w:t>
      </w:r>
      <w:r>
        <w:rPr>
          <w:rFonts w:ascii="Arial" w:hAnsi="Arial" w:cs="Arial"/>
        </w:rPr>
        <w:t xml:space="preserve">search </w:t>
      </w:r>
      <w:r w:rsidR="001338D9">
        <w:rPr>
          <w:rFonts w:ascii="Arial" w:hAnsi="Arial" w:cs="Arial"/>
        </w:rPr>
        <w:t xml:space="preserve">database should be </w:t>
      </w:r>
      <w:r>
        <w:rPr>
          <w:rFonts w:ascii="Arial" w:hAnsi="Arial" w:cs="Arial"/>
        </w:rPr>
        <w:t xml:space="preserve">used to make the systematic review comprehensive. </w:t>
      </w:r>
      <w:r w:rsidR="00494ECB">
        <w:rPr>
          <w:rFonts w:ascii="Arial" w:hAnsi="Arial" w:cs="Arial"/>
        </w:rPr>
        <w:t xml:space="preserve">In </w:t>
      </w:r>
      <w:r w:rsidR="00F33E16">
        <w:rPr>
          <w:rFonts w:ascii="Arial" w:hAnsi="Arial" w:cs="Arial"/>
        </w:rPr>
        <w:t>the</w:t>
      </w:r>
      <w:r w:rsidR="00494ECB">
        <w:rPr>
          <w:rFonts w:ascii="Arial" w:hAnsi="Arial" w:cs="Arial"/>
        </w:rPr>
        <w:t xml:space="preserve"> current review we chose to </w:t>
      </w:r>
      <w:r w:rsidR="009824C2">
        <w:rPr>
          <w:rFonts w:ascii="Arial" w:hAnsi="Arial" w:cs="Arial"/>
        </w:rPr>
        <w:t xml:space="preserve">retrieve information from three major bibliographic databases: </w:t>
      </w:r>
      <w:proofErr w:type="spellStart"/>
      <w:r w:rsidR="009824C2">
        <w:rPr>
          <w:rFonts w:ascii="Arial" w:hAnsi="Arial" w:cs="Arial"/>
        </w:rPr>
        <w:t>Pubmed</w:t>
      </w:r>
      <w:proofErr w:type="spellEnd"/>
      <w:r w:rsidR="009824C2">
        <w:rPr>
          <w:rFonts w:ascii="Arial" w:hAnsi="Arial" w:cs="Arial"/>
        </w:rPr>
        <w:t xml:space="preserve">, Science Direct and Scopus. </w:t>
      </w:r>
      <w:r w:rsidR="00DB0798">
        <w:rPr>
          <w:rFonts w:ascii="Arial" w:hAnsi="Arial" w:cs="Arial"/>
        </w:rPr>
        <w:t xml:space="preserve">Searches </w:t>
      </w:r>
      <w:r w:rsidR="00381AFB">
        <w:rPr>
          <w:rFonts w:ascii="Arial" w:hAnsi="Arial" w:cs="Arial"/>
        </w:rPr>
        <w:t xml:space="preserve">of information </w:t>
      </w:r>
      <w:r w:rsidR="00DB0798">
        <w:rPr>
          <w:rFonts w:ascii="Arial" w:hAnsi="Arial" w:cs="Arial"/>
        </w:rPr>
        <w:t xml:space="preserve">will include different types of publication </w:t>
      </w:r>
      <w:r w:rsidR="005F57F4">
        <w:rPr>
          <w:rFonts w:ascii="Arial" w:hAnsi="Arial" w:cs="Arial"/>
        </w:rPr>
        <w:t>such as:</w:t>
      </w:r>
    </w:p>
    <w:p w14:paraId="7AE9D647" w14:textId="0C3E08ED" w:rsidR="002944FC" w:rsidRDefault="00F33E16" w:rsidP="005F57F4">
      <w:pPr>
        <w:pStyle w:val="ListParagraph"/>
        <w:numPr>
          <w:ilvl w:val="0"/>
          <w:numId w:val="7"/>
        </w:numPr>
        <w:rPr>
          <w:rFonts w:ascii="Arial" w:hAnsi="Arial" w:cs="Arial"/>
        </w:rPr>
      </w:pPr>
      <w:r>
        <w:rPr>
          <w:rFonts w:ascii="Arial" w:hAnsi="Arial" w:cs="Arial"/>
        </w:rPr>
        <w:t>A</w:t>
      </w:r>
      <w:r w:rsidR="002944FC">
        <w:rPr>
          <w:rFonts w:ascii="Arial" w:hAnsi="Arial" w:cs="Arial"/>
        </w:rPr>
        <w:t>rticles</w:t>
      </w:r>
      <w:r>
        <w:rPr>
          <w:rFonts w:ascii="Arial" w:hAnsi="Arial" w:cs="Arial"/>
        </w:rPr>
        <w:t>;</w:t>
      </w:r>
    </w:p>
    <w:p w14:paraId="423CA69C" w14:textId="4EBC7E70" w:rsidR="005F57F4" w:rsidRDefault="00F33E16" w:rsidP="005F57F4">
      <w:pPr>
        <w:pStyle w:val="ListParagraph"/>
        <w:numPr>
          <w:ilvl w:val="0"/>
          <w:numId w:val="7"/>
        </w:numPr>
        <w:rPr>
          <w:rFonts w:ascii="Arial" w:hAnsi="Arial" w:cs="Arial"/>
        </w:rPr>
      </w:pPr>
      <w:r>
        <w:rPr>
          <w:rFonts w:ascii="Arial" w:hAnsi="Arial" w:cs="Arial"/>
        </w:rPr>
        <w:t>D</w:t>
      </w:r>
      <w:r w:rsidR="005F57F4">
        <w:rPr>
          <w:rFonts w:ascii="Arial" w:hAnsi="Arial" w:cs="Arial"/>
        </w:rPr>
        <w:t>issertations</w:t>
      </w:r>
      <w:r>
        <w:rPr>
          <w:rFonts w:ascii="Arial" w:hAnsi="Arial" w:cs="Arial"/>
        </w:rPr>
        <w:t>;</w:t>
      </w:r>
    </w:p>
    <w:p w14:paraId="17A05F01" w14:textId="304B7D5C" w:rsidR="005F57F4" w:rsidRDefault="002944FC" w:rsidP="005F57F4">
      <w:pPr>
        <w:pStyle w:val="ListParagraph"/>
        <w:numPr>
          <w:ilvl w:val="0"/>
          <w:numId w:val="7"/>
        </w:numPr>
        <w:rPr>
          <w:rFonts w:ascii="Arial" w:hAnsi="Arial" w:cs="Arial"/>
        </w:rPr>
      </w:pPr>
      <w:r>
        <w:rPr>
          <w:rFonts w:ascii="Arial" w:hAnsi="Arial" w:cs="Arial"/>
        </w:rPr>
        <w:t>c</w:t>
      </w:r>
      <w:r w:rsidR="005F57F4">
        <w:rPr>
          <w:rFonts w:ascii="Arial" w:hAnsi="Arial" w:cs="Arial"/>
        </w:rPr>
        <w:t>onference reports</w:t>
      </w:r>
      <w:r w:rsidR="00F33E16">
        <w:rPr>
          <w:rFonts w:ascii="Arial" w:hAnsi="Arial" w:cs="Arial"/>
        </w:rPr>
        <w:t>;</w:t>
      </w:r>
    </w:p>
    <w:p w14:paraId="78058A17" w14:textId="5B14F0C3" w:rsidR="002944FC" w:rsidRDefault="002944FC" w:rsidP="002944FC">
      <w:pPr>
        <w:pStyle w:val="ListParagraph"/>
        <w:numPr>
          <w:ilvl w:val="0"/>
          <w:numId w:val="7"/>
        </w:numPr>
        <w:rPr>
          <w:rFonts w:ascii="Arial" w:hAnsi="Arial" w:cs="Arial"/>
        </w:rPr>
      </w:pPr>
      <w:r>
        <w:rPr>
          <w:rFonts w:ascii="Arial" w:hAnsi="Arial" w:cs="Arial"/>
        </w:rPr>
        <w:t>reports</w:t>
      </w:r>
      <w:r w:rsidR="00F33E16">
        <w:rPr>
          <w:rFonts w:ascii="Arial" w:hAnsi="Arial" w:cs="Arial"/>
        </w:rPr>
        <w:t>.</w:t>
      </w:r>
    </w:p>
    <w:p w14:paraId="41E2FC4D" w14:textId="77777777" w:rsidR="00A83868" w:rsidRDefault="00A83868" w:rsidP="00A83868">
      <w:pPr>
        <w:pStyle w:val="ListParagraph"/>
        <w:rPr>
          <w:rFonts w:ascii="Arial" w:hAnsi="Arial" w:cs="Arial"/>
        </w:rPr>
      </w:pPr>
    </w:p>
    <w:p w14:paraId="272B2815" w14:textId="1BB01BDC" w:rsidR="007E1E49" w:rsidRPr="00A23414" w:rsidRDefault="00734D9F" w:rsidP="00067539">
      <w:pPr>
        <w:pStyle w:val="ListParagraph"/>
        <w:numPr>
          <w:ilvl w:val="0"/>
          <w:numId w:val="4"/>
        </w:numPr>
        <w:rPr>
          <w:rFonts w:ascii="Arial" w:hAnsi="Arial" w:cs="Arial"/>
          <w:b/>
          <w:bCs/>
        </w:rPr>
      </w:pPr>
      <w:r w:rsidRPr="00A23414">
        <w:rPr>
          <w:rFonts w:ascii="Arial" w:hAnsi="Arial" w:cs="Arial"/>
          <w:b/>
          <w:bCs/>
        </w:rPr>
        <w:t xml:space="preserve">Is the </w:t>
      </w:r>
      <w:r w:rsidR="00535364" w:rsidRPr="00A23414">
        <w:rPr>
          <w:rFonts w:ascii="Arial" w:hAnsi="Arial" w:cs="Arial"/>
          <w:b/>
          <w:bCs/>
        </w:rPr>
        <w:t>proposed search</w:t>
      </w:r>
      <w:r w:rsidR="000C2F62" w:rsidRPr="00A23414">
        <w:rPr>
          <w:rFonts w:ascii="Arial" w:hAnsi="Arial" w:cs="Arial"/>
          <w:b/>
          <w:bCs/>
        </w:rPr>
        <w:t xml:space="preserve"> </w:t>
      </w:r>
      <w:r w:rsidR="00535364" w:rsidRPr="00A23414">
        <w:rPr>
          <w:rFonts w:ascii="Arial" w:hAnsi="Arial" w:cs="Arial"/>
          <w:b/>
          <w:bCs/>
        </w:rPr>
        <w:t xml:space="preserve">adequately extensive? </w:t>
      </w:r>
      <w:r w:rsidR="002F32C4" w:rsidRPr="00A23414">
        <w:rPr>
          <w:rFonts w:ascii="Arial" w:hAnsi="Arial" w:cs="Arial"/>
          <w:b/>
          <w:bCs/>
        </w:rPr>
        <w:t>Are the combination</w:t>
      </w:r>
      <w:r w:rsidR="00A621DC" w:rsidRPr="00A23414">
        <w:rPr>
          <w:rFonts w:ascii="Arial" w:hAnsi="Arial" w:cs="Arial"/>
          <w:b/>
          <w:bCs/>
        </w:rPr>
        <w:t>s of information sources u</w:t>
      </w:r>
      <w:r w:rsidR="00674036" w:rsidRPr="00A23414">
        <w:rPr>
          <w:rFonts w:ascii="Arial" w:hAnsi="Arial" w:cs="Arial"/>
          <w:b/>
          <w:bCs/>
        </w:rPr>
        <w:t>sed</w:t>
      </w:r>
      <w:r w:rsidR="00A621DC" w:rsidRPr="00A23414">
        <w:rPr>
          <w:rFonts w:ascii="Arial" w:hAnsi="Arial" w:cs="Arial"/>
          <w:b/>
          <w:bCs/>
        </w:rPr>
        <w:t xml:space="preserve"> relevant and reliable? </w:t>
      </w:r>
    </w:p>
    <w:p w14:paraId="391F7E5C" w14:textId="2E94FDC8" w:rsidR="006C4283" w:rsidRDefault="00D37829" w:rsidP="00A23414">
      <w:pPr>
        <w:ind w:left="360"/>
        <w:rPr>
          <w:rFonts w:ascii="Arial" w:hAnsi="Arial" w:cs="Arial"/>
        </w:rPr>
      </w:pPr>
      <w:sdt>
        <w:sdtPr>
          <w:rPr>
            <w:rFonts w:ascii="Arial" w:hAnsi="Arial" w:cs="Arial"/>
            <w:color w:val="D0CECE" w:themeColor="background2" w:themeShade="E6"/>
          </w:rPr>
          <w:id w:val="-1146046599"/>
          <w14:checkbox>
            <w14:checked w14:val="0"/>
            <w14:checkedState w14:val="2612" w14:font="MS Gothic"/>
            <w14:uncheckedState w14:val="2610" w14:font="MS Gothic"/>
          </w14:checkbox>
        </w:sdtPr>
        <w:sdtEndPr/>
        <w:sdtContent>
          <w:r w:rsidR="00674036" w:rsidRPr="00674036">
            <w:rPr>
              <w:rFonts w:ascii="MS Gothic" w:eastAsia="MS Gothic" w:hAnsi="MS Gothic" w:cs="Arial" w:hint="eastAsia"/>
              <w:color w:val="D0CECE" w:themeColor="background2" w:themeShade="E6"/>
            </w:rPr>
            <w:t>☐</w:t>
          </w:r>
        </w:sdtContent>
      </w:sdt>
      <w:r w:rsidR="007E1E49">
        <w:rPr>
          <w:rFonts w:ascii="Arial" w:hAnsi="Arial" w:cs="Arial"/>
        </w:rPr>
        <w:tab/>
        <w:t>Definitely appropriate</w:t>
      </w:r>
      <w:r w:rsidR="007E1E49">
        <w:rPr>
          <w:rFonts w:ascii="Arial" w:hAnsi="Arial" w:cs="Arial"/>
        </w:rPr>
        <w:br/>
      </w:r>
      <w:sdt>
        <w:sdtPr>
          <w:rPr>
            <w:rFonts w:ascii="Arial" w:hAnsi="Arial" w:cs="Arial"/>
            <w:color w:val="D0CECE" w:themeColor="background2" w:themeShade="E6"/>
          </w:rPr>
          <w:id w:val="-272548729"/>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7E1E49" w:rsidRPr="00674036">
        <w:rPr>
          <w:rFonts w:ascii="Arial" w:hAnsi="Arial" w:cs="Arial"/>
          <w:color w:val="D0CECE" w:themeColor="background2" w:themeShade="E6"/>
        </w:rPr>
        <w:tab/>
      </w:r>
      <w:r w:rsidR="007E1E49">
        <w:rPr>
          <w:rFonts w:ascii="Arial" w:hAnsi="Arial" w:cs="Arial"/>
        </w:rPr>
        <w:t>Mostly appropriate</w:t>
      </w:r>
      <w:r w:rsidR="007E1E49">
        <w:rPr>
          <w:rFonts w:ascii="Arial" w:hAnsi="Arial" w:cs="Arial"/>
        </w:rPr>
        <w:br/>
      </w:r>
      <w:sdt>
        <w:sdtPr>
          <w:rPr>
            <w:rFonts w:ascii="Arial" w:hAnsi="Arial" w:cs="Arial"/>
            <w:color w:val="D0CECE" w:themeColor="background2" w:themeShade="E6"/>
          </w:rPr>
          <w:id w:val="1254781994"/>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7E1E49">
        <w:rPr>
          <w:rFonts w:ascii="Arial" w:hAnsi="Arial" w:cs="Arial"/>
        </w:rPr>
        <w:tab/>
        <w:t>Mostly not appropriate</w:t>
      </w:r>
      <w:r w:rsidR="007E1E49">
        <w:rPr>
          <w:rFonts w:ascii="Arial" w:hAnsi="Arial" w:cs="Arial"/>
        </w:rPr>
        <w:br/>
      </w:r>
      <w:sdt>
        <w:sdtPr>
          <w:rPr>
            <w:rFonts w:ascii="Arial" w:hAnsi="Arial" w:cs="Arial"/>
            <w:color w:val="D0CECE" w:themeColor="background2" w:themeShade="E6"/>
          </w:rPr>
          <w:id w:val="-681743624"/>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7E1E49" w:rsidRPr="00674036">
        <w:rPr>
          <w:rFonts w:ascii="Arial" w:hAnsi="Arial" w:cs="Arial"/>
          <w:color w:val="D0CECE" w:themeColor="background2" w:themeShade="E6"/>
        </w:rPr>
        <w:tab/>
      </w:r>
      <w:r w:rsidR="007E1E49">
        <w:rPr>
          <w:rFonts w:ascii="Arial" w:hAnsi="Arial" w:cs="Arial"/>
        </w:rPr>
        <w:t>Definitely not appropriate</w:t>
      </w:r>
      <w:r w:rsidR="007E1E49">
        <w:rPr>
          <w:rFonts w:ascii="Arial" w:hAnsi="Arial" w:cs="Arial"/>
        </w:rPr>
        <w:br/>
      </w:r>
      <w:sdt>
        <w:sdtPr>
          <w:rPr>
            <w:rFonts w:ascii="Arial" w:hAnsi="Arial" w:cs="Arial"/>
            <w:color w:val="D0CECE" w:themeColor="background2" w:themeShade="E6"/>
          </w:rPr>
          <w:id w:val="379289714"/>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7E1E49">
        <w:rPr>
          <w:rFonts w:ascii="Arial" w:hAnsi="Arial" w:cs="Arial"/>
        </w:rPr>
        <w:tab/>
        <w:t>Not applicable</w:t>
      </w:r>
    </w:p>
    <w:p w14:paraId="24D8A279" w14:textId="77777777" w:rsidR="00A23414" w:rsidRDefault="00A23414" w:rsidP="00A23414">
      <w:pPr>
        <w:ind w:left="360"/>
        <w:rPr>
          <w:rFonts w:ascii="Arial" w:hAnsi="Arial" w:cs="Arial"/>
        </w:rPr>
      </w:pPr>
    </w:p>
    <w:p w14:paraId="1EA14AD3" w14:textId="3352FD54" w:rsidR="000C2F62" w:rsidRPr="00A23414" w:rsidRDefault="000C2F62" w:rsidP="000C2F62">
      <w:pPr>
        <w:pStyle w:val="ListParagraph"/>
        <w:numPr>
          <w:ilvl w:val="0"/>
          <w:numId w:val="4"/>
        </w:numPr>
        <w:rPr>
          <w:rFonts w:ascii="Arial" w:hAnsi="Arial" w:cs="Arial"/>
          <w:b/>
          <w:bCs/>
        </w:rPr>
      </w:pPr>
      <w:r w:rsidRPr="00A23414">
        <w:rPr>
          <w:rFonts w:ascii="Arial" w:hAnsi="Arial" w:cs="Arial"/>
          <w:b/>
          <w:bCs/>
        </w:rPr>
        <w:t xml:space="preserve">Comments </w:t>
      </w:r>
    </w:p>
    <w:p w14:paraId="11CD4474" w14:textId="0AC7CDD1" w:rsidR="006C4283" w:rsidRDefault="006C4283" w:rsidP="006C4283">
      <w:pPr>
        <w:pStyle w:val="ListParagraph"/>
        <w:rPr>
          <w:rFonts w:ascii="Arial" w:hAnsi="Arial" w:cs="Arial"/>
        </w:rPr>
      </w:pPr>
    </w:p>
    <w:p w14:paraId="6ED4A9CE" w14:textId="2324F773" w:rsidR="006C4283" w:rsidRPr="00674036" w:rsidRDefault="006C4283" w:rsidP="006C4283">
      <w:pPr>
        <w:pStyle w:val="ListParagraph"/>
        <w:rPr>
          <w:rFonts w:ascii="Arial" w:hAnsi="Arial" w:cs="Arial"/>
          <w:color w:val="D0CECE" w:themeColor="background2" w:themeShade="E6"/>
        </w:rPr>
      </w:pPr>
      <w:r w:rsidRPr="00674036">
        <w:rPr>
          <w:rFonts w:ascii="Arial" w:hAnsi="Arial" w:cs="Arial"/>
          <w:color w:val="D0CECE" w:themeColor="background2" w:themeShade="E6"/>
        </w:rPr>
        <w:t>_________________________________________________________________________________________________________________________________________________________________________________________________________</w:t>
      </w:r>
    </w:p>
    <w:p w14:paraId="6F83270A" w14:textId="77777777" w:rsidR="006C4283" w:rsidRPr="00674036" w:rsidRDefault="006C4283" w:rsidP="006C4283">
      <w:pPr>
        <w:pStyle w:val="ListParagraph"/>
        <w:rPr>
          <w:rFonts w:ascii="Arial" w:hAnsi="Arial" w:cs="Arial"/>
          <w:color w:val="D0CECE" w:themeColor="background2" w:themeShade="E6"/>
        </w:rPr>
      </w:pPr>
      <w:r w:rsidRPr="00674036">
        <w:rPr>
          <w:rFonts w:ascii="Arial" w:hAnsi="Arial" w:cs="Arial"/>
          <w:color w:val="D0CECE" w:themeColor="background2" w:themeShade="E6"/>
        </w:rPr>
        <w:lastRenderedPageBreak/>
        <w:t>___________________________________________________________________</w:t>
      </w:r>
    </w:p>
    <w:p w14:paraId="4937D8B8" w14:textId="77777777" w:rsidR="00E341F7" w:rsidRDefault="00E341F7" w:rsidP="000C2F62">
      <w:pPr>
        <w:rPr>
          <w:rFonts w:ascii="Arial" w:hAnsi="Arial" w:cs="Arial"/>
        </w:rPr>
      </w:pPr>
    </w:p>
    <w:p w14:paraId="6C2F261B" w14:textId="7F4C212E" w:rsidR="00A32C66" w:rsidRPr="00A23414" w:rsidRDefault="00A32C66" w:rsidP="00A32C66">
      <w:pPr>
        <w:pStyle w:val="ListParagraph"/>
        <w:numPr>
          <w:ilvl w:val="0"/>
          <w:numId w:val="4"/>
        </w:numPr>
        <w:rPr>
          <w:rFonts w:ascii="Arial" w:hAnsi="Arial" w:cs="Arial"/>
          <w:b/>
          <w:bCs/>
        </w:rPr>
      </w:pPr>
      <w:r w:rsidRPr="00A23414">
        <w:rPr>
          <w:rFonts w:ascii="Arial" w:hAnsi="Arial" w:cs="Arial"/>
          <w:b/>
          <w:bCs/>
        </w:rPr>
        <w:t xml:space="preserve">If you are aware of any </w:t>
      </w:r>
      <w:r w:rsidR="00E341F7" w:rsidRPr="00A23414">
        <w:rPr>
          <w:rFonts w:ascii="Arial" w:hAnsi="Arial" w:cs="Arial"/>
          <w:b/>
          <w:bCs/>
        </w:rPr>
        <w:t xml:space="preserve">key papers relevant to the topic that should be </w:t>
      </w:r>
      <w:r w:rsidR="00224419" w:rsidRPr="00A23414">
        <w:rPr>
          <w:rFonts w:ascii="Arial" w:hAnsi="Arial" w:cs="Arial"/>
          <w:b/>
          <w:bCs/>
        </w:rPr>
        <w:t>detected</w:t>
      </w:r>
      <w:r w:rsidR="00E341F7" w:rsidRPr="00A23414">
        <w:rPr>
          <w:rFonts w:ascii="Arial" w:hAnsi="Arial" w:cs="Arial"/>
          <w:b/>
          <w:bCs/>
        </w:rPr>
        <w:t xml:space="preserve"> by the search strategy, please give their references: </w:t>
      </w:r>
      <w:r w:rsidR="00A23414">
        <w:rPr>
          <w:rFonts w:ascii="Arial" w:hAnsi="Arial" w:cs="Arial"/>
          <w:b/>
          <w:bCs/>
        </w:rPr>
        <w:br/>
      </w:r>
    </w:p>
    <w:p w14:paraId="4B0D0502" w14:textId="4EF3C7DF" w:rsidR="00E341F7" w:rsidRPr="00E341F7" w:rsidRDefault="00E341F7" w:rsidP="00E341F7">
      <w:pPr>
        <w:pStyle w:val="ListParagraph"/>
        <w:rPr>
          <w:rFonts w:ascii="Arial" w:hAnsi="Arial" w:cs="Arial"/>
          <w:color w:val="D0CECE" w:themeColor="background2" w:themeShade="E6"/>
        </w:rPr>
      </w:pPr>
      <w:r w:rsidRPr="00674036">
        <w:rPr>
          <w:rFonts w:ascii="Arial" w:hAnsi="Arial" w:cs="Arial"/>
          <w:color w:val="D0CECE" w:themeColor="background2" w:themeShade="E6"/>
        </w:rPr>
        <w:t>________________________________________________________________________________________________________________________________________________________________________________________________________</w:t>
      </w:r>
      <w:r>
        <w:rPr>
          <w:rFonts w:ascii="Arial" w:hAnsi="Arial" w:cs="Arial"/>
          <w:color w:val="D0CECE" w:themeColor="background2" w:themeShade="E6"/>
        </w:rPr>
        <w:t>_</w:t>
      </w:r>
      <w:r w:rsidRPr="00E341F7">
        <w:rPr>
          <w:rFonts w:ascii="Arial" w:hAnsi="Arial" w:cs="Arial"/>
          <w:color w:val="D0CECE" w:themeColor="background2" w:themeShade="E6"/>
        </w:rPr>
        <w:t>__________________________________________________________________</w:t>
      </w:r>
    </w:p>
    <w:p w14:paraId="58BF922A" w14:textId="77777777" w:rsidR="00A32C66" w:rsidRDefault="00A32C66" w:rsidP="000C2F62">
      <w:pPr>
        <w:rPr>
          <w:rFonts w:ascii="Arial" w:hAnsi="Arial" w:cs="Arial"/>
        </w:rPr>
      </w:pPr>
    </w:p>
    <w:p w14:paraId="570C17EA" w14:textId="17A74DE2" w:rsidR="000C2F62" w:rsidRPr="005E0642" w:rsidRDefault="006F1FA6" w:rsidP="000C2F62">
      <w:pPr>
        <w:rPr>
          <w:rFonts w:ascii="Arial" w:hAnsi="Arial" w:cs="Arial"/>
          <w:b/>
          <w:bCs/>
          <w:sz w:val="32"/>
          <w:szCs w:val="32"/>
        </w:rPr>
      </w:pPr>
      <w:r w:rsidRPr="005E0642">
        <w:rPr>
          <w:rFonts w:ascii="Arial" w:hAnsi="Arial" w:cs="Arial"/>
          <w:b/>
          <w:bCs/>
          <w:sz w:val="32"/>
          <w:szCs w:val="32"/>
        </w:rPr>
        <w:t>Screening and inclusion criteria</w:t>
      </w:r>
    </w:p>
    <w:p w14:paraId="456F9489" w14:textId="16E1CE64" w:rsidR="004C3F4B" w:rsidRDefault="009441FC" w:rsidP="000C2F62">
      <w:pPr>
        <w:rPr>
          <w:rFonts w:ascii="Arial" w:hAnsi="Arial" w:cs="Arial"/>
        </w:rPr>
      </w:pPr>
      <w:r>
        <w:rPr>
          <w:rFonts w:ascii="Arial" w:hAnsi="Arial" w:cs="Arial"/>
        </w:rPr>
        <w:t>Inclusion and exclusion criteria must be</w:t>
      </w:r>
      <w:r w:rsidR="00CE79B0">
        <w:rPr>
          <w:rFonts w:ascii="Arial" w:hAnsi="Arial" w:cs="Arial"/>
        </w:rPr>
        <w:t xml:space="preserve"> sufficiently</w:t>
      </w:r>
      <w:r w:rsidR="00CA0077">
        <w:rPr>
          <w:rFonts w:ascii="Arial" w:hAnsi="Arial" w:cs="Arial"/>
        </w:rPr>
        <w:t xml:space="preserve"> and reliably</w:t>
      </w:r>
      <w:r w:rsidR="00CE79B0">
        <w:rPr>
          <w:rFonts w:ascii="Arial" w:hAnsi="Arial" w:cs="Arial"/>
        </w:rPr>
        <w:t xml:space="preserve"> defined to allow evaluators to </w:t>
      </w:r>
      <w:r w:rsidR="00CA0077">
        <w:rPr>
          <w:rFonts w:ascii="Arial" w:hAnsi="Arial" w:cs="Arial"/>
        </w:rPr>
        <w:t xml:space="preserve">come to the same decision about </w:t>
      </w:r>
      <w:r w:rsidR="004C3F4B">
        <w:rPr>
          <w:rFonts w:ascii="Arial" w:hAnsi="Arial" w:cs="Arial"/>
        </w:rPr>
        <w:t xml:space="preserve">the eligibility of individual studies. </w:t>
      </w:r>
    </w:p>
    <w:p w14:paraId="6F6AF844" w14:textId="13C42C13" w:rsidR="00A70EBF" w:rsidRPr="00A23414" w:rsidRDefault="00C76C92" w:rsidP="004C3F4B">
      <w:pPr>
        <w:pStyle w:val="ListParagraph"/>
        <w:numPr>
          <w:ilvl w:val="0"/>
          <w:numId w:val="4"/>
        </w:numPr>
        <w:rPr>
          <w:rFonts w:ascii="Arial" w:hAnsi="Arial" w:cs="Arial"/>
          <w:b/>
          <w:bCs/>
        </w:rPr>
      </w:pPr>
      <w:r w:rsidRPr="00A23414">
        <w:rPr>
          <w:rFonts w:ascii="Arial" w:hAnsi="Arial" w:cs="Arial"/>
          <w:b/>
          <w:bCs/>
        </w:rPr>
        <w:t>Were</w:t>
      </w:r>
      <w:r w:rsidR="003E3D3D" w:rsidRPr="00A23414">
        <w:rPr>
          <w:rFonts w:ascii="Arial" w:hAnsi="Arial" w:cs="Arial"/>
          <w:b/>
          <w:bCs/>
        </w:rPr>
        <w:t xml:space="preserve"> the appropriate inclusion and exclusion criteria used? </w:t>
      </w:r>
      <w:r w:rsidRPr="00A23414">
        <w:rPr>
          <w:rFonts w:ascii="Arial" w:hAnsi="Arial" w:cs="Arial"/>
          <w:b/>
          <w:bCs/>
        </w:rPr>
        <w:t>Were</w:t>
      </w:r>
      <w:r w:rsidR="00D536F9" w:rsidRPr="00A23414">
        <w:rPr>
          <w:rFonts w:ascii="Arial" w:hAnsi="Arial" w:cs="Arial"/>
          <w:b/>
          <w:bCs/>
        </w:rPr>
        <w:t xml:space="preserve"> the inclusion and exclusion criteria clearly defined?</w:t>
      </w:r>
    </w:p>
    <w:p w14:paraId="644B4724" w14:textId="539FF76F" w:rsidR="003E3D3D" w:rsidRDefault="00D37829" w:rsidP="003E3D3D">
      <w:pPr>
        <w:ind w:left="360"/>
        <w:rPr>
          <w:rFonts w:ascii="Arial" w:hAnsi="Arial" w:cs="Arial"/>
        </w:rPr>
      </w:pPr>
      <w:sdt>
        <w:sdtPr>
          <w:rPr>
            <w:rFonts w:ascii="Arial" w:hAnsi="Arial" w:cs="Arial"/>
            <w:color w:val="D0CECE" w:themeColor="background2" w:themeShade="E6"/>
          </w:rPr>
          <w:id w:val="2043786165"/>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3E3D3D" w:rsidRPr="00674036">
        <w:rPr>
          <w:rFonts w:ascii="Arial" w:hAnsi="Arial" w:cs="Arial"/>
          <w:color w:val="D0CECE" w:themeColor="background2" w:themeShade="E6"/>
        </w:rPr>
        <w:tab/>
      </w:r>
      <w:r w:rsidR="003E3D3D">
        <w:rPr>
          <w:rFonts w:ascii="Arial" w:hAnsi="Arial" w:cs="Arial"/>
        </w:rPr>
        <w:t>Definitely appropriate</w:t>
      </w:r>
      <w:r w:rsidR="003E3D3D">
        <w:rPr>
          <w:rFonts w:ascii="Arial" w:hAnsi="Arial" w:cs="Arial"/>
        </w:rPr>
        <w:br/>
      </w:r>
      <w:sdt>
        <w:sdtPr>
          <w:rPr>
            <w:rFonts w:ascii="Arial" w:hAnsi="Arial" w:cs="Arial"/>
            <w:color w:val="D0CECE" w:themeColor="background2" w:themeShade="E6"/>
          </w:rPr>
          <w:id w:val="-1947913851"/>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3E3D3D">
        <w:rPr>
          <w:rFonts w:ascii="Arial" w:hAnsi="Arial" w:cs="Arial"/>
        </w:rPr>
        <w:tab/>
        <w:t>Mostly appropriate</w:t>
      </w:r>
      <w:r w:rsidR="003E3D3D">
        <w:rPr>
          <w:rFonts w:ascii="Arial" w:hAnsi="Arial" w:cs="Arial"/>
        </w:rPr>
        <w:br/>
      </w:r>
      <w:sdt>
        <w:sdtPr>
          <w:rPr>
            <w:rFonts w:ascii="Arial" w:hAnsi="Arial" w:cs="Arial"/>
            <w:color w:val="D0CECE" w:themeColor="background2" w:themeShade="E6"/>
          </w:rPr>
          <w:id w:val="138537095"/>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3E3D3D">
        <w:rPr>
          <w:rFonts w:ascii="Arial" w:hAnsi="Arial" w:cs="Arial"/>
        </w:rPr>
        <w:tab/>
        <w:t>Mostly not appropriate</w:t>
      </w:r>
      <w:r w:rsidR="003E3D3D">
        <w:rPr>
          <w:rFonts w:ascii="Arial" w:hAnsi="Arial" w:cs="Arial"/>
        </w:rPr>
        <w:br/>
      </w:r>
      <w:sdt>
        <w:sdtPr>
          <w:rPr>
            <w:rFonts w:ascii="Arial" w:hAnsi="Arial" w:cs="Arial"/>
            <w:color w:val="D0CECE" w:themeColor="background2" w:themeShade="E6"/>
          </w:rPr>
          <w:id w:val="-75058601"/>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3E3D3D">
        <w:rPr>
          <w:rFonts w:ascii="Arial" w:hAnsi="Arial" w:cs="Arial"/>
        </w:rPr>
        <w:tab/>
        <w:t>Definitely not appropriate</w:t>
      </w:r>
      <w:r w:rsidR="003E3D3D">
        <w:rPr>
          <w:rFonts w:ascii="Arial" w:hAnsi="Arial" w:cs="Arial"/>
        </w:rPr>
        <w:br/>
      </w:r>
      <w:sdt>
        <w:sdtPr>
          <w:rPr>
            <w:rFonts w:ascii="Arial" w:hAnsi="Arial" w:cs="Arial"/>
            <w:color w:val="D0CECE" w:themeColor="background2" w:themeShade="E6"/>
          </w:rPr>
          <w:id w:val="650949779"/>
          <w14:checkbox>
            <w14:checked w14:val="0"/>
            <w14:checkedState w14:val="2612" w14:font="MS Gothic"/>
            <w14:uncheckedState w14:val="2610" w14:font="MS Gothic"/>
          </w14:checkbox>
        </w:sdtPr>
        <w:sdtEndPr/>
        <w:sdtContent>
          <w:r w:rsidR="00674036">
            <w:rPr>
              <w:rFonts w:ascii="MS Gothic" w:eastAsia="MS Gothic" w:hAnsi="MS Gothic" w:cs="Arial" w:hint="eastAsia"/>
              <w:color w:val="D0CECE" w:themeColor="background2" w:themeShade="E6"/>
            </w:rPr>
            <w:t>☐</w:t>
          </w:r>
        </w:sdtContent>
      </w:sdt>
      <w:r w:rsidR="003E3D3D">
        <w:rPr>
          <w:rFonts w:ascii="Arial" w:hAnsi="Arial" w:cs="Arial"/>
        </w:rPr>
        <w:tab/>
        <w:t>Not applicable</w:t>
      </w:r>
    </w:p>
    <w:p w14:paraId="38AF8431" w14:textId="5E5BBA0A" w:rsidR="004C3F4B" w:rsidRDefault="004C3F4B" w:rsidP="00A70EBF">
      <w:pPr>
        <w:ind w:left="360"/>
        <w:rPr>
          <w:rFonts w:ascii="Arial" w:hAnsi="Arial" w:cs="Arial"/>
        </w:rPr>
      </w:pPr>
    </w:p>
    <w:p w14:paraId="479280C7" w14:textId="5087C9B6" w:rsidR="006C4283" w:rsidRPr="00A23414" w:rsidRDefault="003E3D3D" w:rsidP="006C4283">
      <w:pPr>
        <w:pStyle w:val="ListParagraph"/>
        <w:numPr>
          <w:ilvl w:val="0"/>
          <w:numId w:val="4"/>
        </w:numPr>
        <w:rPr>
          <w:rFonts w:ascii="Arial" w:hAnsi="Arial" w:cs="Arial"/>
          <w:b/>
          <w:bCs/>
        </w:rPr>
      </w:pPr>
      <w:r w:rsidRPr="00A23414">
        <w:rPr>
          <w:rFonts w:ascii="Arial" w:hAnsi="Arial" w:cs="Arial"/>
          <w:b/>
          <w:bCs/>
        </w:rPr>
        <w:t>Comments</w:t>
      </w:r>
    </w:p>
    <w:p w14:paraId="04523AC4" w14:textId="77777777" w:rsidR="00674036" w:rsidRPr="006C4283" w:rsidRDefault="00674036" w:rsidP="00674036">
      <w:pPr>
        <w:pStyle w:val="ListParagraph"/>
        <w:rPr>
          <w:rFonts w:ascii="Arial" w:hAnsi="Arial" w:cs="Arial"/>
        </w:rPr>
      </w:pPr>
    </w:p>
    <w:p w14:paraId="738F5FE8" w14:textId="77777777" w:rsidR="006C4283" w:rsidRPr="00674036" w:rsidRDefault="006C4283" w:rsidP="006C4283">
      <w:pPr>
        <w:pStyle w:val="ListParagraph"/>
        <w:rPr>
          <w:rFonts w:ascii="Arial" w:hAnsi="Arial" w:cs="Arial"/>
          <w:color w:val="D0CECE" w:themeColor="background2" w:themeShade="E6"/>
        </w:rPr>
      </w:pPr>
      <w:r w:rsidRPr="00674036">
        <w:rPr>
          <w:rFonts w:ascii="Arial" w:hAnsi="Arial" w:cs="Arial"/>
          <w:color w:val="D0CECE" w:themeColor="background2" w:themeShade="E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37DE18" w14:textId="77777777" w:rsidR="00674036" w:rsidRDefault="00674036" w:rsidP="006C4283">
      <w:pPr>
        <w:rPr>
          <w:rFonts w:ascii="Arial" w:hAnsi="Arial" w:cs="Arial"/>
          <w:b/>
          <w:bCs/>
        </w:rPr>
      </w:pPr>
    </w:p>
    <w:p w14:paraId="3A5D40EB" w14:textId="77777777" w:rsidR="00E461D8" w:rsidRDefault="00E461D8" w:rsidP="006C4283">
      <w:pPr>
        <w:rPr>
          <w:rFonts w:ascii="Arial" w:hAnsi="Arial" w:cs="Arial"/>
          <w:b/>
          <w:bCs/>
          <w:sz w:val="32"/>
          <w:szCs w:val="32"/>
        </w:rPr>
      </w:pPr>
    </w:p>
    <w:p w14:paraId="2888FCE8" w14:textId="6D038048" w:rsidR="003E3D3D" w:rsidRPr="005E0642" w:rsidRDefault="003E3D3D" w:rsidP="006C4283">
      <w:pPr>
        <w:rPr>
          <w:rFonts w:ascii="Arial" w:hAnsi="Arial" w:cs="Arial"/>
          <w:b/>
          <w:bCs/>
          <w:sz w:val="32"/>
          <w:szCs w:val="32"/>
        </w:rPr>
      </w:pPr>
      <w:r w:rsidRPr="005E0642">
        <w:rPr>
          <w:rFonts w:ascii="Arial" w:hAnsi="Arial" w:cs="Arial"/>
          <w:b/>
          <w:bCs/>
          <w:sz w:val="32"/>
          <w:szCs w:val="32"/>
        </w:rPr>
        <w:t>Data extraction and evidence synthesis</w:t>
      </w:r>
    </w:p>
    <w:p w14:paraId="460E5AC9" w14:textId="77777777" w:rsidR="006C4283" w:rsidRPr="006C4283" w:rsidRDefault="006C4283" w:rsidP="006C4283">
      <w:pPr>
        <w:pStyle w:val="ListParagraph"/>
        <w:rPr>
          <w:rFonts w:ascii="Arial" w:hAnsi="Arial" w:cs="Arial"/>
        </w:rPr>
      </w:pPr>
    </w:p>
    <w:p w14:paraId="646DFEEA" w14:textId="37863161" w:rsidR="00067539" w:rsidRPr="00A23414" w:rsidRDefault="00D521D6" w:rsidP="00067539">
      <w:pPr>
        <w:pStyle w:val="ListParagraph"/>
        <w:numPr>
          <w:ilvl w:val="0"/>
          <w:numId w:val="4"/>
        </w:numPr>
        <w:rPr>
          <w:rFonts w:ascii="Arial" w:hAnsi="Arial" w:cs="Arial"/>
          <w:b/>
          <w:bCs/>
        </w:rPr>
      </w:pPr>
      <w:r w:rsidRPr="00A23414">
        <w:rPr>
          <w:rFonts w:ascii="Arial" w:hAnsi="Arial" w:cs="Arial"/>
          <w:b/>
          <w:bCs/>
        </w:rPr>
        <w:t>Are</w:t>
      </w:r>
      <w:r w:rsidR="00FA5F82" w:rsidRPr="00A23414">
        <w:rPr>
          <w:rFonts w:ascii="Arial" w:hAnsi="Arial" w:cs="Arial"/>
          <w:b/>
          <w:bCs/>
        </w:rPr>
        <w:t xml:space="preserve"> there any</w:t>
      </w:r>
      <w:r w:rsidRPr="00A23414">
        <w:rPr>
          <w:rFonts w:ascii="Arial" w:hAnsi="Arial" w:cs="Arial"/>
          <w:b/>
          <w:bCs/>
        </w:rPr>
        <w:t xml:space="preserve"> key</w:t>
      </w:r>
      <w:r w:rsidR="00981E01" w:rsidRPr="00A23414">
        <w:rPr>
          <w:rFonts w:ascii="Arial" w:hAnsi="Arial" w:cs="Arial"/>
          <w:b/>
          <w:bCs/>
        </w:rPr>
        <w:t xml:space="preserve"> </w:t>
      </w:r>
      <w:r w:rsidR="00921610" w:rsidRPr="00A23414">
        <w:rPr>
          <w:rFonts w:ascii="Arial" w:hAnsi="Arial" w:cs="Arial"/>
          <w:b/>
          <w:bCs/>
        </w:rPr>
        <w:t xml:space="preserve">variables missing from the data extraction template? </w:t>
      </w:r>
      <w:r w:rsidR="00BB44A8" w:rsidRPr="00A23414">
        <w:rPr>
          <w:rFonts w:ascii="Arial" w:hAnsi="Arial" w:cs="Arial"/>
          <w:b/>
          <w:bCs/>
        </w:rPr>
        <w:t>Are any of the variables used</w:t>
      </w:r>
      <w:r w:rsidR="00E7336E" w:rsidRPr="00A23414">
        <w:rPr>
          <w:rFonts w:ascii="Arial" w:hAnsi="Arial" w:cs="Arial"/>
          <w:b/>
          <w:bCs/>
        </w:rPr>
        <w:t xml:space="preserve"> </w:t>
      </w:r>
      <w:r w:rsidR="00067539" w:rsidRPr="00A23414">
        <w:rPr>
          <w:rFonts w:ascii="Arial" w:hAnsi="Arial" w:cs="Arial"/>
          <w:b/>
          <w:bCs/>
        </w:rPr>
        <w:t xml:space="preserve">unnecessary? Is </w:t>
      </w:r>
      <w:r w:rsidR="00E7336E" w:rsidRPr="00A23414">
        <w:rPr>
          <w:rFonts w:ascii="Arial" w:hAnsi="Arial" w:cs="Arial"/>
          <w:b/>
          <w:bCs/>
        </w:rPr>
        <w:t xml:space="preserve">the planned </w:t>
      </w:r>
      <w:r w:rsidR="00067539" w:rsidRPr="00A23414">
        <w:rPr>
          <w:rFonts w:ascii="Arial" w:hAnsi="Arial" w:cs="Arial"/>
          <w:b/>
          <w:bCs/>
        </w:rPr>
        <w:t xml:space="preserve">data analysis appropriate to answer each research question? </w:t>
      </w:r>
    </w:p>
    <w:p w14:paraId="5B1DDC14" w14:textId="4CE7419F" w:rsidR="00067539" w:rsidRDefault="00D37829" w:rsidP="00067539">
      <w:pPr>
        <w:ind w:left="360"/>
        <w:rPr>
          <w:rFonts w:ascii="Arial" w:hAnsi="Arial" w:cs="Arial"/>
        </w:rPr>
      </w:pPr>
      <w:sdt>
        <w:sdtPr>
          <w:rPr>
            <w:rFonts w:ascii="Arial" w:hAnsi="Arial" w:cs="Arial"/>
            <w:color w:val="D0CECE" w:themeColor="background2" w:themeShade="E6"/>
          </w:rPr>
          <w:id w:val="1193346710"/>
          <w14:checkbox>
            <w14:checked w14:val="0"/>
            <w14:checkedState w14:val="2612" w14:font="MS Gothic"/>
            <w14:uncheckedState w14:val="2610" w14:font="MS Gothic"/>
          </w14:checkbox>
        </w:sdtPr>
        <w:sdtEndPr/>
        <w:sdtContent>
          <w:r w:rsidR="00FA5F82">
            <w:rPr>
              <w:rFonts w:ascii="MS Gothic" w:eastAsia="MS Gothic" w:hAnsi="MS Gothic" w:cs="Arial" w:hint="eastAsia"/>
              <w:color w:val="D0CECE" w:themeColor="background2" w:themeShade="E6"/>
            </w:rPr>
            <w:t>☐</w:t>
          </w:r>
        </w:sdtContent>
      </w:sdt>
      <w:r w:rsidR="00067539">
        <w:rPr>
          <w:rFonts w:ascii="Arial" w:hAnsi="Arial" w:cs="Arial"/>
        </w:rPr>
        <w:tab/>
        <w:t>Definitely appropriate</w:t>
      </w:r>
      <w:r w:rsidR="00067539">
        <w:rPr>
          <w:rFonts w:ascii="Arial" w:hAnsi="Arial" w:cs="Arial"/>
        </w:rPr>
        <w:br/>
      </w:r>
      <w:sdt>
        <w:sdtPr>
          <w:rPr>
            <w:rFonts w:ascii="Arial" w:hAnsi="Arial" w:cs="Arial"/>
            <w:color w:val="D0CECE" w:themeColor="background2" w:themeShade="E6"/>
          </w:rPr>
          <w:id w:val="-291745204"/>
          <w14:checkbox>
            <w14:checked w14:val="0"/>
            <w14:checkedState w14:val="2612" w14:font="MS Gothic"/>
            <w14:uncheckedState w14:val="2610" w14:font="MS Gothic"/>
          </w14:checkbox>
        </w:sdtPr>
        <w:sdtEndPr/>
        <w:sdtContent>
          <w:r w:rsidR="00FA5F82">
            <w:rPr>
              <w:rFonts w:ascii="MS Gothic" w:eastAsia="MS Gothic" w:hAnsi="MS Gothic" w:cs="Arial" w:hint="eastAsia"/>
              <w:color w:val="D0CECE" w:themeColor="background2" w:themeShade="E6"/>
            </w:rPr>
            <w:t>☐</w:t>
          </w:r>
        </w:sdtContent>
      </w:sdt>
      <w:r w:rsidR="00067539">
        <w:rPr>
          <w:rFonts w:ascii="Arial" w:hAnsi="Arial" w:cs="Arial"/>
        </w:rPr>
        <w:tab/>
        <w:t>Mostly appropriate</w:t>
      </w:r>
      <w:r w:rsidR="00067539">
        <w:rPr>
          <w:rFonts w:ascii="Arial" w:hAnsi="Arial" w:cs="Arial"/>
        </w:rPr>
        <w:br/>
      </w:r>
      <w:sdt>
        <w:sdtPr>
          <w:rPr>
            <w:rFonts w:ascii="Arial" w:hAnsi="Arial" w:cs="Arial"/>
            <w:color w:val="D0CECE" w:themeColor="background2" w:themeShade="E6"/>
          </w:rPr>
          <w:id w:val="2005620926"/>
          <w14:checkbox>
            <w14:checked w14:val="0"/>
            <w14:checkedState w14:val="2612" w14:font="MS Gothic"/>
            <w14:uncheckedState w14:val="2610" w14:font="MS Gothic"/>
          </w14:checkbox>
        </w:sdtPr>
        <w:sdtEndPr/>
        <w:sdtContent>
          <w:r w:rsidR="00FA5F82">
            <w:rPr>
              <w:rFonts w:ascii="MS Gothic" w:eastAsia="MS Gothic" w:hAnsi="MS Gothic" w:cs="Arial" w:hint="eastAsia"/>
              <w:color w:val="D0CECE" w:themeColor="background2" w:themeShade="E6"/>
            </w:rPr>
            <w:t>☐</w:t>
          </w:r>
        </w:sdtContent>
      </w:sdt>
      <w:r w:rsidR="00067539">
        <w:rPr>
          <w:rFonts w:ascii="Arial" w:hAnsi="Arial" w:cs="Arial"/>
        </w:rPr>
        <w:tab/>
        <w:t>Mostly not appropriate</w:t>
      </w:r>
      <w:r w:rsidR="00067539">
        <w:rPr>
          <w:rFonts w:ascii="Arial" w:hAnsi="Arial" w:cs="Arial"/>
        </w:rPr>
        <w:br/>
      </w:r>
      <w:sdt>
        <w:sdtPr>
          <w:rPr>
            <w:rFonts w:ascii="Arial" w:hAnsi="Arial" w:cs="Arial"/>
            <w:color w:val="D0CECE" w:themeColor="background2" w:themeShade="E6"/>
          </w:rPr>
          <w:id w:val="-856430262"/>
          <w14:checkbox>
            <w14:checked w14:val="0"/>
            <w14:checkedState w14:val="2612" w14:font="MS Gothic"/>
            <w14:uncheckedState w14:val="2610" w14:font="MS Gothic"/>
          </w14:checkbox>
        </w:sdtPr>
        <w:sdtEndPr/>
        <w:sdtContent>
          <w:r w:rsidR="00FA5F82">
            <w:rPr>
              <w:rFonts w:ascii="MS Gothic" w:eastAsia="MS Gothic" w:hAnsi="MS Gothic" w:cs="Arial" w:hint="eastAsia"/>
              <w:color w:val="D0CECE" w:themeColor="background2" w:themeShade="E6"/>
            </w:rPr>
            <w:t>☐</w:t>
          </w:r>
        </w:sdtContent>
      </w:sdt>
      <w:r w:rsidR="00067539">
        <w:rPr>
          <w:rFonts w:ascii="Arial" w:hAnsi="Arial" w:cs="Arial"/>
        </w:rPr>
        <w:tab/>
        <w:t>Definitely not appropriate</w:t>
      </w:r>
      <w:r w:rsidR="00067539">
        <w:rPr>
          <w:rFonts w:ascii="Arial" w:hAnsi="Arial" w:cs="Arial"/>
        </w:rPr>
        <w:br/>
      </w:r>
      <w:sdt>
        <w:sdtPr>
          <w:rPr>
            <w:rFonts w:ascii="Arial" w:hAnsi="Arial" w:cs="Arial"/>
            <w:color w:val="D0CECE" w:themeColor="background2" w:themeShade="E6"/>
          </w:rPr>
          <w:id w:val="661042645"/>
          <w14:checkbox>
            <w14:checked w14:val="0"/>
            <w14:checkedState w14:val="2612" w14:font="MS Gothic"/>
            <w14:uncheckedState w14:val="2610" w14:font="MS Gothic"/>
          </w14:checkbox>
        </w:sdtPr>
        <w:sdtEndPr/>
        <w:sdtContent>
          <w:r w:rsidR="00FA5F82">
            <w:rPr>
              <w:rFonts w:ascii="MS Gothic" w:eastAsia="MS Gothic" w:hAnsi="MS Gothic" w:cs="Arial" w:hint="eastAsia"/>
              <w:color w:val="D0CECE" w:themeColor="background2" w:themeShade="E6"/>
            </w:rPr>
            <w:t>☐</w:t>
          </w:r>
        </w:sdtContent>
      </w:sdt>
      <w:r w:rsidR="00067539">
        <w:rPr>
          <w:rFonts w:ascii="Arial" w:hAnsi="Arial" w:cs="Arial"/>
        </w:rPr>
        <w:tab/>
        <w:t>Not applicable</w:t>
      </w:r>
    </w:p>
    <w:p w14:paraId="2AB267C6" w14:textId="77777777" w:rsidR="00A23414" w:rsidRDefault="00A23414" w:rsidP="00067539">
      <w:pPr>
        <w:ind w:left="360"/>
        <w:rPr>
          <w:rFonts w:ascii="Arial" w:hAnsi="Arial" w:cs="Arial"/>
        </w:rPr>
      </w:pPr>
    </w:p>
    <w:p w14:paraId="53EA901A" w14:textId="6C86124B" w:rsidR="006C4283" w:rsidRPr="00A23414" w:rsidRDefault="00067539" w:rsidP="006C4283">
      <w:pPr>
        <w:pStyle w:val="ListParagraph"/>
        <w:numPr>
          <w:ilvl w:val="0"/>
          <w:numId w:val="4"/>
        </w:numPr>
        <w:rPr>
          <w:rFonts w:ascii="Arial" w:hAnsi="Arial" w:cs="Arial"/>
          <w:b/>
          <w:bCs/>
        </w:rPr>
      </w:pPr>
      <w:r w:rsidRPr="00A23414">
        <w:rPr>
          <w:rFonts w:ascii="Arial" w:hAnsi="Arial" w:cs="Arial"/>
          <w:b/>
          <w:bCs/>
        </w:rPr>
        <w:t xml:space="preserve">Comments </w:t>
      </w:r>
    </w:p>
    <w:p w14:paraId="6E78C01A" w14:textId="296EA533" w:rsidR="006C4283" w:rsidRDefault="006C4283" w:rsidP="006C4283">
      <w:pPr>
        <w:pStyle w:val="ListParagraph"/>
        <w:rPr>
          <w:rFonts w:ascii="Arial" w:hAnsi="Arial" w:cs="Arial"/>
        </w:rPr>
      </w:pPr>
    </w:p>
    <w:p w14:paraId="4D368EBC" w14:textId="3221249D" w:rsidR="006C4283" w:rsidRPr="00FA5F82" w:rsidRDefault="006C4283" w:rsidP="006C4283">
      <w:pPr>
        <w:pStyle w:val="ListParagraph"/>
        <w:rPr>
          <w:rFonts w:ascii="Arial" w:hAnsi="Arial" w:cs="Arial"/>
          <w:color w:val="D0CECE" w:themeColor="background2" w:themeShade="E6"/>
        </w:rPr>
      </w:pPr>
      <w:r w:rsidRPr="00FA5F82">
        <w:rPr>
          <w:rFonts w:ascii="Arial" w:hAnsi="Arial" w:cs="Arial"/>
          <w:color w:val="D0CECE" w:themeColor="background2" w:themeShade="E6"/>
        </w:rPr>
        <w:t>_________________________________________________________________________________________________________________________________________________________________________________________________________</w:t>
      </w:r>
    </w:p>
    <w:p w14:paraId="410EB084" w14:textId="77F8CCA5" w:rsidR="006C4283" w:rsidRDefault="006C4283" w:rsidP="006C4283">
      <w:pPr>
        <w:pStyle w:val="ListParagraph"/>
        <w:rPr>
          <w:rFonts w:ascii="Arial" w:hAnsi="Arial" w:cs="Arial"/>
          <w:color w:val="D0CECE" w:themeColor="background2" w:themeShade="E6"/>
        </w:rPr>
      </w:pPr>
      <w:r w:rsidRPr="00FA5F82">
        <w:rPr>
          <w:rFonts w:ascii="Arial" w:hAnsi="Arial" w:cs="Arial"/>
          <w:color w:val="D0CECE" w:themeColor="background2" w:themeShade="E6"/>
        </w:rPr>
        <w:t>___________________________________________________________________</w:t>
      </w:r>
    </w:p>
    <w:p w14:paraId="5CE55D55" w14:textId="02AA610A" w:rsidR="00FA5F82" w:rsidRPr="005E0642" w:rsidRDefault="00FA5F82" w:rsidP="00FA5F82">
      <w:pPr>
        <w:rPr>
          <w:rFonts w:ascii="Arial" w:hAnsi="Arial" w:cs="Arial"/>
          <w:b/>
          <w:bCs/>
          <w:sz w:val="32"/>
          <w:szCs w:val="32"/>
        </w:rPr>
      </w:pPr>
      <w:r w:rsidRPr="005E0642">
        <w:rPr>
          <w:rFonts w:ascii="Arial" w:hAnsi="Arial" w:cs="Arial"/>
          <w:b/>
          <w:bCs/>
          <w:sz w:val="32"/>
          <w:szCs w:val="32"/>
        </w:rPr>
        <w:t>Risk of bias assessment</w:t>
      </w:r>
    </w:p>
    <w:p w14:paraId="765229D1" w14:textId="24FD720E" w:rsidR="00EF6998" w:rsidRDefault="00846BFE" w:rsidP="00EF6998">
      <w:pPr>
        <w:widowControl w:val="0"/>
        <w:autoSpaceDE w:val="0"/>
        <w:autoSpaceDN w:val="0"/>
        <w:adjustRightInd w:val="0"/>
        <w:spacing w:line="240" w:lineRule="auto"/>
        <w:rPr>
          <w:rFonts w:ascii="Arial" w:hAnsi="Arial" w:cs="Arial"/>
        </w:rPr>
      </w:pPr>
      <w:r w:rsidRPr="00846BFE">
        <w:rPr>
          <w:rFonts w:ascii="Arial" w:hAnsi="Arial" w:cs="Arial"/>
        </w:rPr>
        <w:t>Inadequacies in the analysis or experimental design of individual studies can result to incorrect assumptions about the origin and synthesis of sex hormone in molluscan tissues.</w:t>
      </w:r>
      <w:r w:rsidR="00AA5B2B">
        <w:rPr>
          <w:rFonts w:ascii="Arial" w:hAnsi="Arial" w:cs="Arial"/>
        </w:rPr>
        <w:t xml:space="preserve"> </w:t>
      </w:r>
      <w:r w:rsidR="0037006B" w:rsidRPr="0037006B">
        <w:rPr>
          <w:rFonts w:ascii="Arial" w:hAnsi="Arial" w:cs="Arial"/>
        </w:rPr>
        <w:t xml:space="preserve">In such cases, critical appraisal tools can be used to assess the internal validity of studies through </w:t>
      </w:r>
      <w:r w:rsidR="0037006B">
        <w:rPr>
          <w:rFonts w:ascii="Arial" w:hAnsi="Arial" w:cs="Arial"/>
        </w:rPr>
        <w:t xml:space="preserve">a series of </w:t>
      </w:r>
      <w:r w:rsidR="0037006B" w:rsidRPr="0037006B">
        <w:rPr>
          <w:rFonts w:ascii="Arial" w:hAnsi="Arial" w:cs="Arial"/>
        </w:rPr>
        <w:t xml:space="preserve">selection bias, detection bias (reliability of outcome measurements), performance bias and so forth </w:t>
      </w:r>
      <w:r w:rsidR="00BB245D" w:rsidRPr="00456567">
        <w:rPr>
          <w:rFonts w:ascii="Arial" w:hAnsi="Arial" w:cs="Arial"/>
        </w:rPr>
        <w:fldChar w:fldCharType="begin" w:fldLock="1"/>
      </w:r>
      <w:r w:rsidR="00BB245D" w:rsidRPr="00456567">
        <w:rPr>
          <w:rFonts w:ascii="Arial" w:hAnsi="Arial" w:cs="Arial"/>
        </w:rPr>
        <w:instrText>ADDIN CSL_CITATION {"citationItems":[{"id":"ITEM-1","itemData":{"DOI":"10.1016/j.envint.2020.106206","ISSN":"18736750","PMID":"33120228","abstract":"Background: Several reviews of synergisms and antagonisms in chemical mixtures have concluded that synergisms are relatively rare. However, these reviews focused on mixtures composed of specific groups of chemicals, such as pesticides or metals and on toxicity endpoints mostly relevant to ecotoxicology. Doubts remain whether these findings can be generalised. A systematic review not restricted to specific chemical mixtures and including mammalian and human toxicity endpoints is missing. Objectives: We conducted a systematic review and quantitative reappraisal of 10 years’ of experimental mixture studies to investigate the frequency and reliability of evaluations of mixture effects as synergistic or antagonistic. Unlike previous reviews, we did not limit our efforts to certain groups of chemicals or specific toxicity outcomes and covered mixture studies relevant to ecotoxicology and human/mammalian toxicology published between 2007 and 2017. Data sources, eligibility criteria: We undertook searches for peer-reviewed articles in PubMed, Web of Science, Scopus, GreenFile, ScienceDirect and Toxline and included studies of controlled exposures of environmental chemical pollutants, defined as unintentional exposures leading to unintended effects. Studies with viruses, prions or therapeutic agents were excluded, as were records with missing details on chemicals’ identities, toxicities, doses, or concentrations. Study appraisal and synthesis methods: To examine the internal validity of studies we developed a risk-of-bias tool tailored to mixture toxicology. For a subset of 388 entries that claimed synergisms or antagonisms, we conducted a quantitative reappraisal of authors’ evaluations by deriving ratios of predicted and observed effective mixture doses (concentrations). Results: Our searches produced an inventory of 1220 mixture experiments which we subjected to subgroup analyses. Approximately two thirds of studies did not incorporate more than 2 components. Most experiments relied on low-cost assays with readily quantifiable endpoints. Important toxicity outcomes of relevance for human risk assessment (e.g. carcinogenicity, genotoxicity, reproductive toxicity, immunotoxicity, neurotoxicity) were rarely addressed. The proportion of studies that declared additivity, synergism or antagonisms was approximately equal (one quarter each); the remaining quarter arrived at different evaluations. About half of the 1220 entries were rated as “definitely” or “probably”…","author":[{"dropping-particle":"","family":"Martin","given":"Olwenn","non-dropping-particle":"","parse-names":false,"suffix":""},{"dropping-particle":"","family":"Scholze","given":"Martin","non-dropping-particle":"","parse-names":false,"suffix":""},{"dropping-particle":"","family":"Ermler","given":"Sibylle","non-dropping-particle":"","parse-names":false,"suffix":""},{"dropping-particle":"","family":"McPhie","given":"Joanne","non-dropping-particle":"","parse-names":false,"suffix":""},{"dropping-particle":"","family":"Bopp","given":"Stephanie K.","non-dropping-particle":"","parse-names":false,"suffix":""},{"dropping-particle":"","family":"Kienzler","given":"Aude","non-dropping-particle":"","parse-names":false,"suffix":""},{"dropping-particle":"","family":"Parissis","given":"Nikolaos","non-dropping-particle":"","parse-names":false,"suffix":""},{"dropping-particle":"","family":"Kortenkamp","given":"Andreas","non-dropping-particle":"","parse-names":false,"suffix":""}],"container-title":"Environment International","id":"ITEM-1","issue":"June 2020","issued":{"date-parts":[["2021"]]},"page":"106206","publisher":"Elsevier Ltd","title":"Ten years of research on synergisms and antagonisms in chemical mixtures: A systematic review and quantitative reappraisal of mixture studies","type":"article-journal","volume":"146"},"uris":["http://www.mendeley.com/documents/?uuid=9e7d14a7-ca58-4014-8ac8-6a3a35219709"]}],"mendeley":{"formattedCitation":"(Martin et al., 2021)","plainTextFormattedCitation":"(Martin et al., 2021)","previouslyFormattedCitation":"(Martin et al., 2021)"},"properties":{"noteIndex":0},"schema":"https://github.com/citation-style-language/schema/raw/master/csl-citation.json"}</w:instrText>
      </w:r>
      <w:r w:rsidR="00BB245D" w:rsidRPr="00456567">
        <w:rPr>
          <w:rFonts w:ascii="Arial" w:hAnsi="Arial" w:cs="Arial"/>
        </w:rPr>
        <w:fldChar w:fldCharType="separate"/>
      </w:r>
      <w:r w:rsidR="00BB245D" w:rsidRPr="00456567">
        <w:rPr>
          <w:rFonts w:ascii="Arial" w:hAnsi="Arial" w:cs="Arial"/>
          <w:noProof/>
        </w:rPr>
        <w:t>(Martin et al., 2021)</w:t>
      </w:r>
      <w:r w:rsidR="00BB245D" w:rsidRPr="00456567">
        <w:rPr>
          <w:rFonts w:ascii="Arial" w:hAnsi="Arial" w:cs="Arial"/>
        </w:rPr>
        <w:fldChar w:fldCharType="end"/>
      </w:r>
      <w:r w:rsidR="00BB245D">
        <w:rPr>
          <w:rFonts w:ascii="Arial" w:hAnsi="Arial" w:cs="Arial"/>
        </w:rPr>
        <w:t xml:space="preserve">. </w:t>
      </w:r>
      <w:r w:rsidR="00042938">
        <w:rPr>
          <w:rFonts w:ascii="Arial" w:hAnsi="Arial" w:cs="Arial"/>
        </w:rPr>
        <w:t>For this reason</w:t>
      </w:r>
      <w:r w:rsidR="00042938" w:rsidRPr="00042938">
        <w:rPr>
          <w:rFonts w:ascii="Arial" w:hAnsi="Arial" w:cs="Arial"/>
        </w:rPr>
        <w:t>, a tailor-made risk-of-bias tool was developed to assess the quality of evidence on the presence of sex hormones, nuclear receptor genes and steroidogenesis-related genes in molluscan tissues.</w:t>
      </w:r>
    </w:p>
    <w:p w14:paraId="2A0D5595" w14:textId="5C990E71" w:rsidR="007156CC" w:rsidRDefault="007156CC" w:rsidP="00EF6998">
      <w:pPr>
        <w:widowControl w:val="0"/>
        <w:autoSpaceDE w:val="0"/>
        <w:autoSpaceDN w:val="0"/>
        <w:adjustRightInd w:val="0"/>
        <w:spacing w:line="240" w:lineRule="auto"/>
        <w:rPr>
          <w:rFonts w:ascii="Arial" w:hAnsi="Arial" w:cs="Arial"/>
        </w:rPr>
      </w:pPr>
    </w:p>
    <w:p w14:paraId="592AC7AB" w14:textId="132F5991" w:rsidR="00FA5F82" w:rsidRPr="00A23414" w:rsidRDefault="007156CC" w:rsidP="00B76A12">
      <w:pPr>
        <w:pStyle w:val="ListParagraph"/>
        <w:widowControl w:val="0"/>
        <w:numPr>
          <w:ilvl w:val="0"/>
          <w:numId w:val="4"/>
        </w:numPr>
        <w:autoSpaceDE w:val="0"/>
        <w:autoSpaceDN w:val="0"/>
        <w:adjustRightInd w:val="0"/>
        <w:spacing w:line="240" w:lineRule="auto"/>
        <w:rPr>
          <w:rFonts w:ascii="Arial" w:hAnsi="Arial" w:cs="Arial"/>
          <w:b/>
          <w:bCs/>
        </w:rPr>
      </w:pPr>
      <w:r w:rsidRPr="00A23414">
        <w:rPr>
          <w:rFonts w:ascii="Arial" w:hAnsi="Arial" w:cs="Arial"/>
          <w:b/>
          <w:bCs/>
        </w:rPr>
        <w:t>W</w:t>
      </w:r>
      <w:r w:rsidR="00182A5D" w:rsidRPr="00A23414">
        <w:rPr>
          <w:rFonts w:ascii="Arial" w:hAnsi="Arial" w:cs="Arial"/>
          <w:b/>
          <w:bCs/>
        </w:rPr>
        <w:t xml:space="preserve">ere the criteria used </w:t>
      </w:r>
      <w:r w:rsidR="00B76A12" w:rsidRPr="00A23414">
        <w:rPr>
          <w:rFonts w:ascii="Arial" w:hAnsi="Arial" w:cs="Arial"/>
          <w:b/>
          <w:bCs/>
        </w:rPr>
        <w:t xml:space="preserve">adequate and </w:t>
      </w:r>
      <w:r w:rsidR="00182A5D" w:rsidRPr="00A23414">
        <w:rPr>
          <w:rFonts w:ascii="Arial" w:hAnsi="Arial" w:cs="Arial"/>
          <w:b/>
          <w:bCs/>
        </w:rPr>
        <w:t>appropriate for each research question</w:t>
      </w:r>
      <w:r w:rsidR="00EB6C4C" w:rsidRPr="00A23414">
        <w:rPr>
          <w:rFonts w:ascii="Arial" w:hAnsi="Arial" w:cs="Arial"/>
          <w:b/>
          <w:bCs/>
        </w:rPr>
        <w:t>?</w:t>
      </w:r>
      <w:r w:rsidR="00182A5D" w:rsidRPr="00A23414">
        <w:rPr>
          <w:rFonts w:ascii="Arial" w:hAnsi="Arial" w:cs="Arial"/>
          <w:b/>
          <w:bCs/>
        </w:rPr>
        <w:t xml:space="preserve"> </w:t>
      </w:r>
    </w:p>
    <w:p w14:paraId="1A8BDE21" w14:textId="77777777" w:rsidR="00B76A12" w:rsidRPr="00B76A12" w:rsidRDefault="00B76A12" w:rsidP="00B76A12">
      <w:pPr>
        <w:pStyle w:val="ListParagraph"/>
        <w:widowControl w:val="0"/>
        <w:autoSpaceDE w:val="0"/>
        <w:autoSpaceDN w:val="0"/>
        <w:adjustRightInd w:val="0"/>
        <w:spacing w:line="240" w:lineRule="auto"/>
        <w:rPr>
          <w:rFonts w:ascii="Arial" w:hAnsi="Arial" w:cs="Arial"/>
        </w:rPr>
      </w:pPr>
    </w:p>
    <w:p w14:paraId="13CD4561" w14:textId="70F9A616" w:rsidR="00B76A12" w:rsidRDefault="00D37829" w:rsidP="00B76A12">
      <w:pPr>
        <w:ind w:left="360"/>
        <w:rPr>
          <w:rFonts w:ascii="Arial" w:hAnsi="Arial" w:cs="Arial"/>
        </w:rPr>
      </w:pPr>
      <w:sdt>
        <w:sdtPr>
          <w:rPr>
            <w:rFonts w:ascii="Arial" w:hAnsi="Arial" w:cs="Arial"/>
            <w:color w:val="D0CECE" w:themeColor="background2" w:themeShade="E6"/>
          </w:rPr>
          <w:id w:val="393935859"/>
          <w14:checkbox>
            <w14:checked w14:val="0"/>
            <w14:checkedState w14:val="2612" w14:font="MS Gothic"/>
            <w14:uncheckedState w14:val="2610" w14:font="MS Gothic"/>
          </w14:checkbox>
        </w:sdtPr>
        <w:sdtEndPr/>
        <w:sdtContent>
          <w:r w:rsidR="00B76A12">
            <w:rPr>
              <w:rFonts w:ascii="MS Gothic" w:eastAsia="MS Gothic" w:hAnsi="MS Gothic" w:cs="Arial" w:hint="eastAsia"/>
              <w:color w:val="D0CECE" w:themeColor="background2" w:themeShade="E6"/>
            </w:rPr>
            <w:t>☐</w:t>
          </w:r>
        </w:sdtContent>
      </w:sdt>
      <w:r w:rsidR="00B76A12">
        <w:rPr>
          <w:rFonts w:ascii="Arial" w:hAnsi="Arial" w:cs="Arial"/>
        </w:rPr>
        <w:tab/>
        <w:t>Definitely appropriate</w:t>
      </w:r>
      <w:r w:rsidR="00B76A12">
        <w:rPr>
          <w:rFonts w:ascii="Arial" w:hAnsi="Arial" w:cs="Arial"/>
        </w:rPr>
        <w:br/>
      </w:r>
      <w:sdt>
        <w:sdtPr>
          <w:rPr>
            <w:rFonts w:ascii="Arial" w:hAnsi="Arial" w:cs="Arial"/>
            <w:color w:val="D0CECE" w:themeColor="background2" w:themeShade="E6"/>
          </w:rPr>
          <w:id w:val="202450151"/>
          <w14:checkbox>
            <w14:checked w14:val="0"/>
            <w14:checkedState w14:val="2612" w14:font="MS Gothic"/>
            <w14:uncheckedState w14:val="2610" w14:font="MS Gothic"/>
          </w14:checkbox>
        </w:sdtPr>
        <w:sdtEndPr/>
        <w:sdtContent>
          <w:r w:rsidR="00B76A12">
            <w:rPr>
              <w:rFonts w:ascii="MS Gothic" w:eastAsia="MS Gothic" w:hAnsi="MS Gothic" w:cs="Arial" w:hint="eastAsia"/>
              <w:color w:val="D0CECE" w:themeColor="background2" w:themeShade="E6"/>
            </w:rPr>
            <w:t>☐</w:t>
          </w:r>
        </w:sdtContent>
      </w:sdt>
      <w:r w:rsidR="00B76A12">
        <w:rPr>
          <w:rFonts w:ascii="Arial" w:hAnsi="Arial" w:cs="Arial"/>
        </w:rPr>
        <w:tab/>
        <w:t>Mostly appropriate</w:t>
      </w:r>
      <w:r w:rsidR="00B76A12">
        <w:rPr>
          <w:rFonts w:ascii="Arial" w:hAnsi="Arial" w:cs="Arial"/>
        </w:rPr>
        <w:br/>
      </w:r>
      <w:sdt>
        <w:sdtPr>
          <w:rPr>
            <w:rFonts w:ascii="Arial" w:hAnsi="Arial" w:cs="Arial"/>
            <w:color w:val="D0CECE" w:themeColor="background2" w:themeShade="E6"/>
          </w:rPr>
          <w:id w:val="154349745"/>
          <w14:checkbox>
            <w14:checked w14:val="0"/>
            <w14:checkedState w14:val="2612" w14:font="MS Gothic"/>
            <w14:uncheckedState w14:val="2610" w14:font="MS Gothic"/>
          </w14:checkbox>
        </w:sdtPr>
        <w:sdtEndPr/>
        <w:sdtContent>
          <w:r w:rsidR="00B76A12">
            <w:rPr>
              <w:rFonts w:ascii="MS Gothic" w:eastAsia="MS Gothic" w:hAnsi="MS Gothic" w:cs="Arial" w:hint="eastAsia"/>
              <w:color w:val="D0CECE" w:themeColor="background2" w:themeShade="E6"/>
            </w:rPr>
            <w:t>☐</w:t>
          </w:r>
        </w:sdtContent>
      </w:sdt>
      <w:r w:rsidR="00B76A12">
        <w:rPr>
          <w:rFonts w:ascii="Arial" w:hAnsi="Arial" w:cs="Arial"/>
        </w:rPr>
        <w:tab/>
        <w:t>Mostly not appropriate</w:t>
      </w:r>
      <w:r w:rsidR="00B76A12">
        <w:rPr>
          <w:rFonts w:ascii="Arial" w:hAnsi="Arial" w:cs="Arial"/>
        </w:rPr>
        <w:br/>
      </w:r>
      <w:sdt>
        <w:sdtPr>
          <w:rPr>
            <w:rFonts w:ascii="Arial" w:hAnsi="Arial" w:cs="Arial"/>
            <w:color w:val="D0CECE" w:themeColor="background2" w:themeShade="E6"/>
          </w:rPr>
          <w:id w:val="1455294195"/>
          <w14:checkbox>
            <w14:checked w14:val="0"/>
            <w14:checkedState w14:val="2612" w14:font="MS Gothic"/>
            <w14:uncheckedState w14:val="2610" w14:font="MS Gothic"/>
          </w14:checkbox>
        </w:sdtPr>
        <w:sdtEndPr/>
        <w:sdtContent>
          <w:r w:rsidR="00B76A12">
            <w:rPr>
              <w:rFonts w:ascii="MS Gothic" w:eastAsia="MS Gothic" w:hAnsi="MS Gothic" w:cs="Arial" w:hint="eastAsia"/>
              <w:color w:val="D0CECE" w:themeColor="background2" w:themeShade="E6"/>
            </w:rPr>
            <w:t>☐</w:t>
          </w:r>
        </w:sdtContent>
      </w:sdt>
      <w:r w:rsidR="00B76A12">
        <w:rPr>
          <w:rFonts w:ascii="Arial" w:hAnsi="Arial" w:cs="Arial"/>
        </w:rPr>
        <w:tab/>
        <w:t>Definitely not appropriate</w:t>
      </w:r>
      <w:r w:rsidR="00B76A12">
        <w:rPr>
          <w:rFonts w:ascii="Arial" w:hAnsi="Arial" w:cs="Arial"/>
        </w:rPr>
        <w:br/>
      </w:r>
      <w:sdt>
        <w:sdtPr>
          <w:rPr>
            <w:rFonts w:ascii="Arial" w:hAnsi="Arial" w:cs="Arial"/>
            <w:color w:val="D0CECE" w:themeColor="background2" w:themeShade="E6"/>
          </w:rPr>
          <w:id w:val="-349488261"/>
          <w14:checkbox>
            <w14:checked w14:val="0"/>
            <w14:checkedState w14:val="2612" w14:font="MS Gothic"/>
            <w14:uncheckedState w14:val="2610" w14:font="MS Gothic"/>
          </w14:checkbox>
        </w:sdtPr>
        <w:sdtEndPr/>
        <w:sdtContent>
          <w:r w:rsidR="00B76A12">
            <w:rPr>
              <w:rFonts w:ascii="MS Gothic" w:eastAsia="MS Gothic" w:hAnsi="MS Gothic" w:cs="Arial" w:hint="eastAsia"/>
              <w:color w:val="D0CECE" w:themeColor="background2" w:themeShade="E6"/>
            </w:rPr>
            <w:t>☐</w:t>
          </w:r>
        </w:sdtContent>
      </w:sdt>
      <w:r w:rsidR="00B76A12">
        <w:rPr>
          <w:rFonts w:ascii="Arial" w:hAnsi="Arial" w:cs="Arial"/>
        </w:rPr>
        <w:tab/>
        <w:t>Not applicable</w:t>
      </w:r>
    </w:p>
    <w:p w14:paraId="34659B18" w14:textId="6752DB63" w:rsidR="00A41F5F" w:rsidRDefault="00A41F5F" w:rsidP="00B76A12">
      <w:pPr>
        <w:ind w:left="360"/>
        <w:rPr>
          <w:rFonts w:ascii="Arial" w:hAnsi="Arial" w:cs="Arial"/>
        </w:rPr>
      </w:pPr>
    </w:p>
    <w:p w14:paraId="70B764F1" w14:textId="3CC5A0D3" w:rsidR="00A41F5F" w:rsidRPr="00A23414" w:rsidRDefault="00A41F5F" w:rsidP="00A41F5F">
      <w:pPr>
        <w:pStyle w:val="ListParagraph"/>
        <w:numPr>
          <w:ilvl w:val="0"/>
          <w:numId w:val="4"/>
        </w:numPr>
        <w:rPr>
          <w:rFonts w:ascii="Arial" w:hAnsi="Arial" w:cs="Arial"/>
          <w:b/>
          <w:bCs/>
        </w:rPr>
      </w:pPr>
      <w:r w:rsidRPr="00A23414">
        <w:rPr>
          <w:rFonts w:ascii="Arial" w:hAnsi="Arial" w:cs="Arial"/>
          <w:b/>
          <w:bCs/>
        </w:rPr>
        <w:t xml:space="preserve">Please make a note of any additional </w:t>
      </w:r>
      <w:r w:rsidR="00B34AB9" w:rsidRPr="00A23414">
        <w:rPr>
          <w:rFonts w:ascii="Arial" w:hAnsi="Arial" w:cs="Arial"/>
          <w:b/>
          <w:bCs/>
        </w:rPr>
        <w:t xml:space="preserve">(and relevant) </w:t>
      </w:r>
      <w:r w:rsidRPr="00A23414">
        <w:rPr>
          <w:rFonts w:ascii="Arial" w:hAnsi="Arial" w:cs="Arial"/>
          <w:b/>
          <w:bCs/>
        </w:rPr>
        <w:t xml:space="preserve">criteria that </w:t>
      </w:r>
      <w:r w:rsidR="00B34AB9" w:rsidRPr="00A23414">
        <w:rPr>
          <w:rFonts w:ascii="Arial" w:hAnsi="Arial" w:cs="Arial"/>
          <w:b/>
          <w:bCs/>
        </w:rPr>
        <w:t xml:space="preserve">could be used to assess the risk of bias of individual studies. </w:t>
      </w:r>
    </w:p>
    <w:p w14:paraId="73DA6AE7" w14:textId="77777777" w:rsidR="00A41F5F" w:rsidRDefault="00A41F5F" w:rsidP="00A41F5F">
      <w:pPr>
        <w:pStyle w:val="ListParagraph"/>
        <w:rPr>
          <w:rFonts w:ascii="Arial" w:hAnsi="Arial" w:cs="Arial"/>
        </w:rPr>
      </w:pPr>
    </w:p>
    <w:p w14:paraId="59E4F633" w14:textId="77777777" w:rsidR="00A41F5F" w:rsidRPr="00FA5F82" w:rsidRDefault="00A41F5F" w:rsidP="00A41F5F">
      <w:pPr>
        <w:pStyle w:val="ListParagraph"/>
        <w:rPr>
          <w:rFonts w:ascii="Arial" w:hAnsi="Arial" w:cs="Arial"/>
          <w:color w:val="D0CECE" w:themeColor="background2" w:themeShade="E6"/>
        </w:rPr>
      </w:pPr>
      <w:r w:rsidRPr="00FA5F82">
        <w:rPr>
          <w:rFonts w:ascii="Arial" w:hAnsi="Arial" w:cs="Arial"/>
          <w:color w:val="D0CECE" w:themeColor="background2" w:themeShade="E6"/>
        </w:rPr>
        <w:t>_________________________________________________________________________________________________________________________________________________________________________________________________________</w:t>
      </w:r>
    </w:p>
    <w:p w14:paraId="3FC5DB3E" w14:textId="77777777" w:rsidR="00A41F5F" w:rsidRDefault="00A41F5F" w:rsidP="00A41F5F">
      <w:pPr>
        <w:pStyle w:val="ListParagraph"/>
        <w:rPr>
          <w:rFonts w:ascii="Arial" w:hAnsi="Arial" w:cs="Arial"/>
          <w:color w:val="D0CECE" w:themeColor="background2" w:themeShade="E6"/>
        </w:rPr>
      </w:pPr>
      <w:r w:rsidRPr="00FA5F82">
        <w:rPr>
          <w:rFonts w:ascii="Arial" w:hAnsi="Arial" w:cs="Arial"/>
          <w:color w:val="D0CECE" w:themeColor="background2" w:themeShade="E6"/>
        </w:rPr>
        <w:t>___________________________________________________________________</w:t>
      </w:r>
    </w:p>
    <w:p w14:paraId="5F9107CC" w14:textId="77777777" w:rsidR="00A41F5F" w:rsidRPr="00A41F5F" w:rsidRDefault="00A41F5F" w:rsidP="00A41F5F">
      <w:pPr>
        <w:pStyle w:val="ListParagraph"/>
        <w:rPr>
          <w:rFonts w:ascii="Arial" w:hAnsi="Arial" w:cs="Arial"/>
        </w:rPr>
      </w:pPr>
    </w:p>
    <w:p w14:paraId="0F7949AC" w14:textId="77777777" w:rsidR="007163CE" w:rsidRDefault="007163CE" w:rsidP="006C4283">
      <w:pPr>
        <w:pStyle w:val="ListParagraph"/>
        <w:rPr>
          <w:rFonts w:ascii="Arial" w:hAnsi="Arial" w:cs="Arial"/>
        </w:rPr>
      </w:pPr>
    </w:p>
    <w:p w14:paraId="3CF31291" w14:textId="77777777" w:rsidR="007163CE" w:rsidRPr="00A23414" w:rsidRDefault="007163CE" w:rsidP="00A41F5F">
      <w:pPr>
        <w:pStyle w:val="ListParagraph"/>
        <w:numPr>
          <w:ilvl w:val="0"/>
          <w:numId w:val="4"/>
        </w:numPr>
        <w:rPr>
          <w:rFonts w:ascii="Arial" w:hAnsi="Arial" w:cs="Arial"/>
          <w:b/>
          <w:bCs/>
        </w:rPr>
      </w:pPr>
      <w:r w:rsidRPr="00A23414">
        <w:rPr>
          <w:rFonts w:ascii="Arial" w:hAnsi="Arial" w:cs="Arial"/>
          <w:b/>
          <w:bCs/>
        </w:rPr>
        <w:t xml:space="preserve">Were the criteria clearly defined and explained in the supplementary guidance document? </w:t>
      </w:r>
    </w:p>
    <w:p w14:paraId="1A2A216F" w14:textId="51C41E1A" w:rsidR="00A41F5F" w:rsidRDefault="00A41F5F" w:rsidP="007163CE">
      <w:pPr>
        <w:pStyle w:val="ListParagraph"/>
        <w:rPr>
          <w:rFonts w:ascii="Arial" w:hAnsi="Arial" w:cs="Arial"/>
        </w:rPr>
      </w:pPr>
    </w:p>
    <w:p w14:paraId="780A95CE" w14:textId="053399FF" w:rsidR="00A23414" w:rsidRPr="00E461D8" w:rsidRDefault="00D37829" w:rsidP="00E461D8">
      <w:pPr>
        <w:ind w:left="360"/>
        <w:rPr>
          <w:rFonts w:ascii="Arial" w:hAnsi="Arial" w:cs="Arial"/>
        </w:rPr>
      </w:pPr>
      <w:sdt>
        <w:sdtPr>
          <w:rPr>
            <w:rFonts w:ascii="Arial" w:hAnsi="Arial" w:cs="Arial"/>
            <w:color w:val="D0CECE" w:themeColor="background2" w:themeShade="E6"/>
          </w:rPr>
          <w:id w:val="-1628614054"/>
          <w14:checkbox>
            <w14:checked w14:val="0"/>
            <w14:checkedState w14:val="2612" w14:font="MS Gothic"/>
            <w14:uncheckedState w14:val="2610" w14:font="MS Gothic"/>
          </w14:checkbox>
        </w:sdtPr>
        <w:sdtEndPr/>
        <w:sdtContent>
          <w:r w:rsidR="007163CE">
            <w:rPr>
              <w:rFonts w:ascii="MS Gothic" w:eastAsia="MS Gothic" w:hAnsi="MS Gothic" w:cs="Arial" w:hint="eastAsia"/>
              <w:color w:val="D0CECE" w:themeColor="background2" w:themeShade="E6"/>
            </w:rPr>
            <w:t>☐</w:t>
          </w:r>
        </w:sdtContent>
      </w:sdt>
      <w:r w:rsidR="007163CE">
        <w:rPr>
          <w:rFonts w:ascii="Arial" w:hAnsi="Arial" w:cs="Arial"/>
        </w:rPr>
        <w:tab/>
        <w:t>Definitely appropriate</w:t>
      </w:r>
      <w:r w:rsidR="007163CE">
        <w:rPr>
          <w:rFonts w:ascii="Arial" w:hAnsi="Arial" w:cs="Arial"/>
        </w:rPr>
        <w:br/>
      </w:r>
      <w:sdt>
        <w:sdtPr>
          <w:rPr>
            <w:rFonts w:ascii="Arial" w:hAnsi="Arial" w:cs="Arial"/>
            <w:color w:val="D0CECE" w:themeColor="background2" w:themeShade="E6"/>
          </w:rPr>
          <w:id w:val="-1632085276"/>
          <w14:checkbox>
            <w14:checked w14:val="0"/>
            <w14:checkedState w14:val="2612" w14:font="MS Gothic"/>
            <w14:uncheckedState w14:val="2610" w14:font="MS Gothic"/>
          </w14:checkbox>
        </w:sdtPr>
        <w:sdtEndPr/>
        <w:sdtContent>
          <w:r w:rsidR="007163CE">
            <w:rPr>
              <w:rFonts w:ascii="MS Gothic" w:eastAsia="MS Gothic" w:hAnsi="MS Gothic" w:cs="Arial" w:hint="eastAsia"/>
              <w:color w:val="D0CECE" w:themeColor="background2" w:themeShade="E6"/>
            </w:rPr>
            <w:t>☐</w:t>
          </w:r>
        </w:sdtContent>
      </w:sdt>
      <w:r w:rsidR="007163CE">
        <w:rPr>
          <w:rFonts w:ascii="Arial" w:hAnsi="Arial" w:cs="Arial"/>
        </w:rPr>
        <w:tab/>
        <w:t>Mostly appropriate</w:t>
      </w:r>
      <w:r w:rsidR="007163CE">
        <w:rPr>
          <w:rFonts w:ascii="Arial" w:hAnsi="Arial" w:cs="Arial"/>
        </w:rPr>
        <w:br/>
      </w:r>
      <w:sdt>
        <w:sdtPr>
          <w:rPr>
            <w:rFonts w:ascii="Arial" w:hAnsi="Arial" w:cs="Arial"/>
            <w:color w:val="D0CECE" w:themeColor="background2" w:themeShade="E6"/>
          </w:rPr>
          <w:id w:val="610561155"/>
          <w14:checkbox>
            <w14:checked w14:val="0"/>
            <w14:checkedState w14:val="2612" w14:font="MS Gothic"/>
            <w14:uncheckedState w14:val="2610" w14:font="MS Gothic"/>
          </w14:checkbox>
        </w:sdtPr>
        <w:sdtEndPr/>
        <w:sdtContent>
          <w:r w:rsidR="007163CE">
            <w:rPr>
              <w:rFonts w:ascii="MS Gothic" w:eastAsia="MS Gothic" w:hAnsi="MS Gothic" w:cs="Arial" w:hint="eastAsia"/>
              <w:color w:val="D0CECE" w:themeColor="background2" w:themeShade="E6"/>
            </w:rPr>
            <w:t>☐</w:t>
          </w:r>
        </w:sdtContent>
      </w:sdt>
      <w:r w:rsidR="007163CE">
        <w:rPr>
          <w:rFonts w:ascii="Arial" w:hAnsi="Arial" w:cs="Arial"/>
        </w:rPr>
        <w:tab/>
        <w:t>Mostly not appropriate</w:t>
      </w:r>
      <w:r w:rsidR="007163CE">
        <w:rPr>
          <w:rFonts w:ascii="Arial" w:hAnsi="Arial" w:cs="Arial"/>
        </w:rPr>
        <w:br/>
      </w:r>
      <w:sdt>
        <w:sdtPr>
          <w:rPr>
            <w:rFonts w:ascii="Arial" w:hAnsi="Arial" w:cs="Arial"/>
            <w:color w:val="D0CECE" w:themeColor="background2" w:themeShade="E6"/>
          </w:rPr>
          <w:id w:val="692889098"/>
          <w14:checkbox>
            <w14:checked w14:val="0"/>
            <w14:checkedState w14:val="2612" w14:font="MS Gothic"/>
            <w14:uncheckedState w14:val="2610" w14:font="MS Gothic"/>
          </w14:checkbox>
        </w:sdtPr>
        <w:sdtEndPr/>
        <w:sdtContent>
          <w:r w:rsidR="007163CE">
            <w:rPr>
              <w:rFonts w:ascii="MS Gothic" w:eastAsia="MS Gothic" w:hAnsi="MS Gothic" w:cs="Arial" w:hint="eastAsia"/>
              <w:color w:val="D0CECE" w:themeColor="background2" w:themeShade="E6"/>
            </w:rPr>
            <w:t>☐</w:t>
          </w:r>
        </w:sdtContent>
      </w:sdt>
      <w:r w:rsidR="007163CE">
        <w:rPr>
          <w:rFonts w:ascii="Arial" w:hAnsi="Arial" w:cs="Arial"/>
        </w:rPr>
        <w:tab/>
        <w:t>Definitely not appropriate</w:t>
      </w:r>
      <w:r w:rsidR="007163CE">
        <w:rPr>
          <w:rFonts w:ascii="Arial" w:hAnsi="Arial" w:cs="Arial"/>
        </w:rPr>
        <w:br/>
      </w:r>
      <w:sdt>
        <w:sdtPr>
          <w:rPr>
            <w:rFonts w:ascii="Arial" w:hAnsi="Arial" w:cs="Arial"/>
            <w:color w:val="D0CECE" w:themeColor="background2" w:themeShade="E6"/>
          </w:rPr>
          <w:id w:val="530002676"/>
          <w14:checkbox>
            <w14:checked w14:val="0"/>
            <w14:checkedState w14:val="2612" w14:font="MS Gothic"/>
            <w14:uncheckedState w14:val="2610" w14:font="MS Gothic"/>
          </w14:checkbox>
        </w:sdtPr>
        <w:sdtEndPr/>
        <w:sdtContent>
          <w:r w:rsidR="007163CE">
            <w:rPr>
              <w:rFonts w:ascii="MS Gothic" w:eastAsia="MS Gothic" w:hAnsi="MS Gothic" w:cs="Arial" w:hint="eastAsia"/>
              <w:color w:val="D0CECE" w:themeColor="background2" w:themeShade="E6"/>
            </w:rPr>
            <w:t>☐</w:t>
          </w:r>
        </w:sdtContent>
      </w:sdt>
      <w:r w:rsidR="007163CE">
        <w:rPr>
          <w:rFonts w:ascii="Arial" w:hAnsi="Arial" w:cs="Arial"/>
        </w:rPr>
        <w:tab/>
        <w:t>Not applicable</w:t>
      </w:r>
    </w:p>
    <w:p w14:paraId="3637CA86" w14:textId="77777777" w:rsidR="00A23414" w:rsidRDefault="00A23414" w:rsidP="007163CE">
      <w:pPr>
        <w:pStyle w:val="ListParagraph"/>
        <w:rPr>
          <w:rFonts w:ascii="Arial" w:hAnsi="Arial" w:cs="Arial"/>
        </w:rPr>
      </w:pPr>
    </w:p>
    <w:p w14:paraId="6CBA9A39" w14:textId="77777777" w:rsidR="007163CE" w:rsidRPr="00A23414" w:rsidRDefault="007163CE" w:rsidP="007163CE">
      <w:pPr>
        <w:pStyle w:val="ListParagraph"/>
        <w:numPr>
          <w:ilvl w:val="0"/>
          <w:numId w:val="4"/>
        </w:numPr>
        <w:rPr>
          <w:rFonts w:ascii="Arial" w:hAnsi="Arial" w:cs="Arial"/>
          <w:b/>
          <w:bCs/>
        </w:rPr>
      </w:pPr>
      <w:r w:rsidRPr="00A23414">
        <w:rPr>
          <w:rFonts w:ascii="Arial" w:hAnsi="Arial" w:cs="Arial"/>
          <w:b/>
          <w:bCs/>
        </w:rPr>
        <w:t xml:space="preserve">Comments </w:t>
      </w:r>
    </w:p>
    <w:p w14:paraId="4DBB6322" w14:textId="77777777" w:rsidR="007163CE" w:rsidRDefault="007163CE" w:rsidP="007163CE">
      <w:pPr>
        <w:pStyle w:val="ListParagraph"/>
        <w:rPr>
          <w:rFonts w:ascii="Arial" w:hAnsi="Arial" w:cs="Arial"/>
        </w:rPr>
      </w:pPr>
    </w:p>
    <w:p w14:paraId="28D6F4E2" w14:textId="77777777" w:rsidR="007163CE" w:rsidRPr="00FA5F82" w:rsidRDefault="007163CE" w:rsidP="007163CE">
      <w:pPr>
        <w:pStyle w:val="ListParagraph"/>
        <w:rPr>
          <w:rFonts w:ascii="Arial" w:hAnsi="Arial" w:cs="Arial"/>
          <w:color w:val="D0CECE" w:themeColor="background2" w:themeShade="E6"/>
        </w:rPr>
      </w:pPr>
      <w:r w:rsidRPr="00FA5F82">
        <w:rPr>
          <w:rFonts w:ascii="Arial" w:hAnsi="Arial" w:cs="Arial"/>
          <w:color w:val="D0CECE" w:themeColor="background2" w:themeShade="E6"/>
        </w:rPr>
        <w:lastRenderedPageBreak/>
        <w:t>_________________________________________________________________________________________________________________________________________________________________________________________________________</w:t>
      </w:r>
    </w:p>
    <w:p w14:paraId="6B766CB0" w14:textId="028E970E" w:rsidR="00085192" w:rsidRPr="00A23414" w:rsidRDefault="007163CE" w:rsidP="00A23414">
      <w:pPr>
        <w:pStyle w:val="ListParagraph"/>
        <w:rPr>
          <w:rFonts w:ascii="Arial" w:hAnsi="Arial" w:cs="Arial"/>
          <w:color w:val="D0CECE" w:themeColor="background2" w:themeShade="E6"/>
        </w:rPr>
      </w:pPr>
      <w:r w:rsidRPr="00FA5F82">
        <w:rPr>
          <w:rFonts w:ascii="Arial" w:hAnsi="Arial" w:cs="Arial"/>
          <w:color w:val="D0CECE" w:themeColor="background2" w:themeShade="E6"/>
        </w:rPr>
        <w:t>___________________________________________________________________</w:t>
      </w:r>
    </w:p>
    <w:p w14:paraId="15FA71DA" w14:textId="77777777" w:rsidR="00B176DA" w:rsidRDefault="00B176DA" w:rsidP="007163CE">
      <w:pPr>
        <w:pStyle w:val="ListParagraph"/>
        <w:rPr>
          <w:rFonts w:ascii="Arial" w:hAnsi="Arial" w:cs="Arial"/>
        </w:rPr>
      </w:pPr>
    </w:p>
    <w:p w14:paraId="04A355AA" w14:textId="2590737A" w:rsidR="00581C05" w:rsidRPr="00A23414" w:rsidRDefault="00DC6F09" w:rsidP="00085192">
      <w:pPr>
        <w:pStyle w:val="ListParagraph"/>
        <w:numPr>
          <w:ilvl w:val="0"/>
          <w:numId w:val="4"/>
        </w:numPr>
        <w:rPr>
          <w:rFonts w:ascii="Arial" w:hAnsi="Arial" w:cs="Arial"/>
          <w:b/>
          <w:bCs/>
        </w:rPr>
      </w:pPr>
      <w:r w:rsidRPr="00A23414">
        <w:rPr>
          <w:rFonts w:ascii="Arial" w:hAnsi="Arial" w:cs="Arial"/>
          <w:b/>
          <w:bCs/>
        </w:rPr>
        <w:t xml:space="preserve">Is the scoring method appropriate and reliable for the present risk-of-bias tool? </w:t>
      </w:r>
      <w:r w:rsidR="00C70266" w:rsidRPr="00A23414">
        <w:rPr>
          <w:rFonts w:ascii="Arial" w:hAnsi="Arial" w:cs="Arial"/>
          <w:b/>
          <w:bCs/>
        </w:rPr>
        <w:t>Will</w:t>
      </w:r>
      <w:r w:rsidR="007163CE" w:rsidRPr="00A23414">
        <w:rPr>
          <w:rFonts w:ascii="Arial" w:hAnsi="Arial" w:cs="Arial"/>
          <w:b/>
          <w:bCs/>
        </w:rPr>
        <w:t xml:space="preserve"> the </w:t>
      </w:r>
      <w:r w:rsidR="00581C05" w:rsidRPr="00A23414">
        <w:rPr>
          <w:rFonts w:ascii="Arial" w:hAnsi="Arial" w:cs="Arial"/>
          <w:b/>
          <w:bCs/>
        </w:rPr>
        <w:t xml:space="preserve">4-point scale </w:t>
      </w:r>
      <w:r w:rsidR="00B176DA" w:rsidRPr="00A23414">
        <w:rPr>
          <w:rFonts w:ascii="Arial" w:hAnsi="Arial" w:cs="Arial"/>
          <w:b/>
          <w:bCs/>
        </w:rPr>
        <w:t xml:space="preserve">give an </w:t>
      </w:r>
      <w:r w:rsidR="00C70266" w:rsidRPr="00A23414">
        <w:rPr>
          <w:rFonts w:ascii="Arial" w:hAnsi="Arial" w:cs="Arial"/>
          <w:b/>
          <w:bCs/>
        </w:rPr>
        <w:t xml:space="preserve">accurate and </w:t>
      </w:r>
      <w:r w:rsidR="00581C05" w:rsidRPr="00A23414">
        <w:rPr>
          <w:rFonts w:ascii="Arial" w:hAnsi="Arial" w:cs="Arial"/>
          <w:b/>
          <w:bCs/>
        </w:rPr>
        <w:t>appropriat</w:t>
      </w:r>
      <w:r w:rsidR="00B176DA" w:rsidRPr="00A23414">
        <w:rPr>
          <w:rFonts w:ascii="Arial" w:hAnsi="Arial" w:cs="Arial"/>
          <w:b/>
          <w:bCs/>
        </w:rPr>
        <w:t>e</w:t>
      </w:r>
      <w:r w:rsidR="00581C05" w:rsidRPr="00A23414">
        <w:rPr>
          <w:rFonts w:ascii="Arial" w:hAnsi="Arial" w:cs="Arial"/>
          <w:b/>
          <w:bCs/>
        </w:rPr>
        <w:t xml:space="preserve"> score for each criterion?</w:t>
      </w:r>
      <w:r w:rsidR="00B176DA" w:rsidRPr="00A23414">
        <w:rPr>
          <w:rFonts w:ascii="Arial" w:hAnsi="Arial" w:cs="Arial"/>
          <w:b/>
          <w:bCs/>
        </w:rPr>
        <w:t xml:space="preserve"> </w:t>
      </w:r>
    </w:p>
    <w:p w14:paraId="6AE24488" w14:textId="77777777" w:rsidR="00581C05" w:rsidRDefault="00D37829" w:rsidP="00581C05">
      <w:pPr>
        <w:ind w:left="360"/>
        <w:rPr>
          <w:rFonts w:ascii="Arial" w:hAnsi="Arial" w:cs="Arial"/>
        </w:rPr>
      </w:pPr>
      <w:sdt>
        <w:sdtPr>
          <w:rPr>
            <w:rFonts w:ascii="Arial" w:hAnsi="Arial" w:cs="Arial"/>
            <w:color w:val="D0CECE" w:themeColor="background2" w:themeShade="E6"/>
          </w:rPr>
          <w:id w:val="-1881553304"/>
          <w14:checkbox>
            <w14:checked w14:val="0"/>
            <w14:checkedState w14:val="2612" w14:font="MS Gothic"/>
            <w14:uncheckedState w14:val="2610" w14:font="MS Gothic"/>
          </w14:checkbox>
        </w:sdtPr>
        <w:sdtEndPr/>
        <w:sdtContent>
          <w:r w:rsidR="00581C05">
            <w:rPr>
              <w:rFonts w:ascii="MS Gothic" w:eastAsia="MS Gothic" w:hAnsi="MS Gothic" w:cs="Arial" w:hint="eastAsia"/>
              <w:color w:val="D0CECE" w:themeColor="background2" w:themeShade="E6"/>
            </w:rPr>
            <w:t>☐</w:t>
          </w:r>
        </w:sdtContent>
      </w:sdt>
      <w:r w:rsidR="00581C05">
        <w:rPr>
          <w:rFonts w:ascii="Arial" w:hAnsi="Arial" w:cs="Arial"/>
        </w:rPr>
        <w:tab/>
        <w:t>Definitely appropriate</w:t>
      </w:r>
      <w:r w:rsidR="00581C05">
        <w:rPr>
          <w:rFonts w:ascii="Arial" w:hAnsi="Arial" w:cs="Arial"/>
        </w:rPr>
        <w:br/>
      </w:r>
      <w:sdt>
        <w:sdtPr>
          <w:rPr>
            <w:rFonts w:ascii="Arial" w:hAnsi="Arial" w:cs="Arial"/>
            <w:color w:val="D0CECE" w:themeColor="background2" w:themeShade="E6"/>
          </w:rPr>
          <w:id w:val="-195313746"/>
          <w14:checkbox>
            <w14:checked w14:val="0"/>
            <w14:checkedState w14:val="2612" w14:font="MS Gothic"/>
            <w14:uncheckedState w14:val="2610" w14:font="MS Gothic"/>
          </w14:checkbox>
        </w:sdtPr>
        <w:sdtEndPr/>
        <w:sdtContent>
          <w:r w:rsidR="00581C05">
            <w:rPr>
              <w:rFonts w:ascii="MS Gothic" w:eastAsia="MS Gothic" w:hAnsi="MS Gothic" w:cs="Arial" w:hint="eastAsia"/>
              <w:color w:val="D0CECE" w:themeColor="background2" w:themeShade="E6"/>
            </w:rPr>
            <w:t>☐</w:t>
          </w:r>
        </w:sdtContent>
      </w:sdt>
      <w:r w:rsidR="00581C05">
        <w:rPr>
          <w:rFonts w:ascii="Arial" w:hAnsi="Arial" w:cs="Arial"/>
        </w:rPr>
        <w:tab/>
        <w:t>Mostly appropriate</w:t>
      </w:r>
      <w:r w:rsidR="00581C05">
        <w:rPr>
          <w:rFonts w:ascii="Arial" w:hAnsi="Arial" w:cs="Arial"/>
        </w:rPr>
        <w:br/>
      </w:r>
      <w:sdt>
        <w:sdtPr>
          <w:rPr>
            <w:rFonts w:ascii="Arial" w:hAnsi="Arial" w:cs="Arial"/>
            <w:color w:val="D0CECE" w:themeColor="background2" w:themeShade="E6"/>
          </w:rPr>
          <w:id w:val="-400757715"/>
          <w14:checkbox>
            <w14:checked w14:val="0"/>
            <w14:checkedState w14:val="2612" w14:font="MS Gothic"/>
            <w14:uncheckedState w14:val="2610" w14:font="MS Gothic"/>
          </w14:checkbox>
        </w:sdtPr>
        <w:sdtEndPr/>
        <w:sdtContent>
          <w:r w:rsidR="00581C05">
            <w:rPr>
              <w:rFonts w:ascii="MS Gothic" w:eastAsia="MS Gothic" w:hAnsi="MS Gothic" w:cs="Arial" w:hint="eastAsia"/>
              <w:color w:val="D0CECE" w:themeColor="background2" w:themeShade="E6"/>
            </w:rPr>
            <w:t>☐</w:t>
          </w:r>
        </w:sdtContent>
      </w:sdt>
      <w:r w:rsidR="00581C05">
        <w:rPr>
          <w:rFonts w:ascii="Arial" w:hAnsi="Arial" w:cs="Arial"/>
        </w:rPr>
        <w:tab/>
        <w:t>Mostly not appropriate</w:t>
      </w:r>
      <w:r w:rsidR="00581C05">
        <w:rPr>
          <w:rFonts w:ascii="Arial" w:hAnsi="Arial" w:cs="Arial"/>
        </w:rPr>
        <w:br/>
      </w:r>
      <w:sdt>
        <w:sdtPr>
          <w:rPr>
            <w:rFonts w:ascii="Arial" w:hAnsi="Arial" w:cs="Arial"/>
            <w:color w:val="D0CECE" w:themeColor="background2" w:themeShade="E6"/>
          </w:rPr>
          <w:id w:val="-694768425"/>
          <w14:checkbox>
            <w14:checked w14:val="0"/>
            <w14:checkedState w14:val="2612" w14:font="MS Gothic"/>
            <w14:uncheckedState w14:val="2610" w14:font="MS Gothic"/>
          </w14:checkbox>
        </w:sdtPr>
        <w:sdtEndPr/>
        <w:sdtContent>
          <w:r w:rsidR="00581C05">
            <w:rPr>
              <w:rFonts w:ascii="MS Gothic" w:eastAsia="MS Gothic" w:hAnsi="MS Gothic" w:cs="Arial" w:hint="eastAsia"/>
              <w:color w:val="D0CECE" w:themeColor="background2" w:themeShade="E6"/>
            </w:rPr>
            <w:t>☐</w:t>
          </w:r>
        </w:sdtContent>
      </w:sdt>
      <w:r w:rsidR="00581C05">
        <w:rPr>
          <w:rFonts w:ascii="Arial" w:hAnsi="Arial" w:cs="Arial"/>
        </w:rPr>
        <w:tab/>
        <w:t>Definitely not appropriate</w:t>
      </w:r>
      <w:r w:rsidR="00581C05">
        <w:rPr>
          <w:rFonts w:ascii="Arial" w:hAnsi="Arial" w:cs="Arial"/>
        </w:rPr>
        <w:br/>
      </w:r>
      <w:sdt>
        <w:sdtPr>
          <w:rPr>
            <w:rFonts w:ascii="Arial" w:hAnsi="Arial" w:cs="Arial"/>
            <w:color w:val="D0CECE" w:themeColor="background2" w:themeShade="E6"/>
          </w:rPr>
          <w:id w:val="621270025"/>
          <w14:checkbox>
            <w14:checked w14:val="0"/>
            <w14:checkedState w14:val="2612" w14:font="MS Gothic"/>
            <w14:uncheckedState w14:val="2610" w14:font="MS Gothic"/>
          </w14:checkbox>
        </w:sdtPr>
        <w:sdtEndPr/>
        <w:sdtContent>
          <w:r w:rsidR="00581C05">
            <w:rPr>
              <w:rFonts w:ascii="MS Gothic" w:eastAsia="MS Gothic" w:hAnsi="MS Gothic" w:cs="Arial" w:hint="eastAsia"/>
              <w:color w:val="D0CECE" w:themeColor="background2" w:themeShade="E6"/>
            </w:rPr>
            <w:t>☐</w:t>
          </w:r>
        </w:sdtContent>
      </w:sdt>
      <w:r w:rsidR="00581C05">
        <w:rPr>
          <w:rFonts w:ascii="Arial" w:hAnsi="Arial" w:cs="Arial"/>
        </w:rPr>
        <w:tab/>
        <w:t>Not applicable</w:t>
      </w:r>
    </w:p>
    <w:p w14:paraId="44FD63DC" w14:textId="76DFD961" w:rsidR="00581C05" w:rsidRDefault="00581C05" w:rsidP="00581C05">
      <w:pPr>
        <w:pStyle w:val="ListParagraph"/>
        <w:rPr>
          <w:rFonts w:ascii="Arial" w:hAnsi="Arial" w:cs="Arial"/>
        </w:rPr>
      </w:pPr>
    </w:p>
    <w:p w14:paraId="0B455CF9" w14:textId="77777777" w:rsidR="00085192" w:rsidRPr="00A23414" w:rsidRDefault="00085192" w:rsidP="00085192">
      <w:pPr>
        <w:pStyle w:val="ListParagraph"/>
        <w:numPr>
          <w:ilvl w:val="0"/>
          <w:numId w:val="4"/>
        </w:numPr>
        <w:rPr>
          <w:rFonts w:ascii="Arial" w:hAnsi="Arial" w:cs="Arial"/>
          <w:b/>
          <w:bCs/>
        </w:rPr>
      </w:pPr>
      <w:r w:rsidRPr="00A23414">
        <w:rPr>
          <w:rFonts w:ascii="Arial" w:hAnsi="Arial" w:cs="Arial"/>
          <w:b/>
          <w:bCs/>
        </w:rPr>
        <w:t xml:space="preserve">Comments </w:t>
      </w:r>
    </w:p>
    <w:p w14:paraId="7F0C7027" w14:textId="77777777" w:rsidR="00085192" w:rsidRDefault="00085192" w:rsidP="00085192">
      <w:pPr>
        <w:pStyle w:val="ListParagraph"/>
        <w:rPr>
          <w:rFonts w:ascii="Arial" w:hAnsi="Arial" w:cs="Arial"/>
        </w:rPr>
      </w:pPr>
    </w:p>
    <w:p w14:paraId="1B37951C" w14:textId="77777777" w:rsidR="00085192" w:rsidRPr="00FA5F82" w:rsidRDefault="00085192" w:rsidP="00085192">
      <w:pPr>
        <w:pStyle w:val="ListParagraph"/>
        <w:rPr>
          <w:rFonts w:ascii="Arial" w:hAnsi="Arial" w:cs="Arial"/>
          <w:color w:val="D0CECE" w:themeColor="background2" w:themeShade="E6"/>
        </w:rPr>
      </w:pPr>
      <w:r w:rsidRPr="00FA5F82">
        <w:rPr>
          <w:rFonts w:ascii="Arial" w:hAnsi="Arial" w:cs="Arial"/>
          <w:color w:val="D0CECE" w:themeColor="background2" w:themeShade="E6"/>
        </w:rPr>
        <w:t>_________________________________________________________________________________________________________________________________________________________________________________________________________</w:t>
      </w:r>
    </w:p>
    <w:p w14:paraId="3E602046" w14:textId="77777777" w:rsidR="00085192" w:rsidRDefault="00085192" w:rsidP="00085192">
      <w:pPr>
        <w:pStyle w:val="ListParagraph"/>
        <w:rPr>
          <w:rFonts w:ascii="Arial" w:hAnsi="Arial" w:cs="Arial"/>
          <w:color w:val="D0CECE" w:themeColor="background2" w:themeShade="E6"/>
        </w:rPr>
      </w:pPr>
      <w:r w:rsidRPr="00FA5F82">
        <w:rPr>
          <w:rFonts w:ascii="Arial" w:hAnsi="Arial" w:cs="Arial"/>
          <w:color w:val="D0CECE" w:themeColor="background2" w:themeShade="E6"/>
        </w:rPr>
        <w:t>___________________________________________________________________</w:t>
      </w:r>
    </w:p>
    <w:p w14:paraId="71B6EAB1" w14:textId="77777777" w:rsidR="00647A11" w:rsidRDefault="00647A11" w:rsidP="00647A11">
      <w:pPr>
        <w:rPr>
          <w:rFonts w:ascii="Arial" w:hAnsi="Arial" w:cs="Arial"/>
          <w:b/>
          <w:bCs/>
          <w:sz w:val="32"/>
          <w:szCs w:val="32"/>
        </w:rPr>
      </w:pPr>
    </w:p>
    <w:p w14:paraId="3912A403" w14:textId="26504D6C" w:rsidR="00C4224E" w:rsidRPr="00647A11" w:rsidRDefault="00C4224E" w:rsidP="00647A11">
      <w:pPr>
        <w:rPr>
          <w:rFonts w:ascii="Arial" w:hAnsi="Arial" w:cs="Arial"/>
          <w:b/>
          <w:bCs/>
          <w:sz w:val="32"/>
          <w:szCs w:val="32"/>
        </w:rPr>
      </w:pPr>
      <w:r w:rsidRPr="00647A11">
        <w:rPr>
          <w:rFonts w:ascii="Arial" w:hAnsi="Arial" w:cs="Arial"/>
          <w:b/>
          <w:bCs/>
          <w:sz w:val="32"/>
          <w:szCs w:val="32"/>
        </w:rPr>
        <w:t>Thank you!</w:t>
      </w:r>
    </w:p>
    <w:p w14:paraId="6CE5D780" w14:textId="053F504A" w:rsidR="00C4224E" w:rsidRPr="00647A11" w:rsidRDefault="00C4224E" w:rsidP="00647A11">
      <w:pPr>
        <w:rPr>
          <w:rFonts w:ascii="Arial" w:hAnsi="Arial" w:cs="Arial"/>
        </w:rPr>
      </w:pPr>
      <w:r w:rsidRPr="00647A11">
        <w:rPr>
          <w:rFonts w:ascii="Arial" w:hAnsi="Arial" w:cs="Arial"/>
        </w:rPr>
        <w:t xml:space="preserve">We are extremely grateful for the time you </w:t>
      </w:r>
      <w:r w:rsidR="00210C6C" w:rsidRPr="00647A11">
        <w:rPr>
          <w:rFonts w:ascii="Arial" w:hAnsi="Arial" w:cs="Arial"/>
        </w:rPr>
        <w:t>took to comment on this draft protocol. If you would like to receive the c</w:t>
      </w:r>
      <w:r w:rsidR="008B4750" w:rsidRPr="00647A11">
        <w:rPr>
          <w:rFonts w:ascii="Arial" w:hAnsi="Arial" w:cs="Arial"/>
        </w:rPr>
        <w:t>ollection of anonymised responses and the revised protocol o</w:t>
      </w:r>
      <w:r w:rsidR="00735EE7" w:rsidRPr="00647A11">
        <w:rPr>
          <w:rFonts w:ascii="Arial" w:hAnsi="Arial" w:cs="Arial"/>
        </w:rPr>
        <w:t xml:space="preserve">nce they become publicly available, please include your email address below. </w:t>
      </w:r>
    </w:p>
    <w:p w14:paraId="68F7DB41" w14:textId="07A34B8C" w:rsidR="00735EE7" w:rsidRDefault="00735EE7" w:rsidP="00581C05">
      <w:pPr>
        <w:pStyle w:val="ListParagraph"/>
        <w:rPr>
          <w:rFonts w:ascii="Arial" w:hAnsi="Arial" w:cs="Arial"/>
        </w:rPr>
      </w:pPr>
    </w:p>
    <w:p w14:paraId="453620E3" w14:textId="004286DD" w:rsidR="00735EE7" w:rsidRPr="00A23414" w:rsidRDefault="00735EE7" w:rsidP="00735EE7">
      <w:pPr>
        <w:pStyle w:val="ListParagraph"/>
        <w:numPr>
          <w:ilvl w:val="0"/>
          <w:numId w:val="4"/>
        </w:numPr>
        <w:rPr>
          <w:rFonts w:ascii="Arial" w:hAnsi="Arial" w:cs="Arial"/>
          <w:b/>
          <w:bCs/>
        </w:rPr>
      </w:pPr>
      <w:r w:rsidRPr="00A23414">
        <w:rPr>
          <w:rFonts w:ascii="Arial" w:hAnsi="Arial" w:cs="Arial"/>
          <w:b/>
          <w:bCs/>
        </w:rPr>
        <w:t>Email address</w:t>
      </w:r>
    </w:p>
    <w:p w14:paraId="133C774C" w14:textId="4FE6CDF0" w:rsidR="00735EE7" w:rsidRDefault="00735EE7" w:rsidP="00735EE7">
      <w:pPr>
        <w:ind w:left="720"/>
        <w:rPr>
          <w:rFonts w:ascii="Arial" w:hAnsi="Arial" w:cs="Arial"/>
          <w:color w:val="D0CECE" w:themeColor="background2" w:themeShade="E6"/>
        </w:rPr>
      </w:pPr>
      <w:r w:rsidRPr="005E0642">
        <w:rPr>
          <w:rFonts w:ascii="Arial" w:hAnsi="Arial" w:cs="Arial"/>
          <w:color w:val="D0CECE" w:themeColor="background2" w:themeShade="E6"/>
        </w:rPr>
        <w:t>__________________________________________________________</w:t>
      </w:r>
      <w:r w:rsidR="005E0642" w:rsidRPr="005E0642">
        <w:rPr>
          <w:rFonts w:ascii="Arial" w:hAnsi="Arial" w:cs="Arial"/>
          <w:color w:val="D0CECE" w:themeColor="background2" w:themeShade="E6"/>
        </w:rPr>
        <w:t>_________</w:t>
      </w:r>
    </w:p>
    <w:p w14:paraId="647743E1" w14:textId="77AABF79" w:rsidR="00EB4CBB" w:rsidRDefault="00EB4CBB" w:rsidP="00735EE7">
      <w:pPr>
        <w:ind w:left="720"/>
        <w:rPr>
          <w:rFonts w:ascii="Arial" w:hAnsi="Arial" w:cs="Arial"/>
          <w:color w:val="D0CECE" w:themeColor="background2" w:themeShade="E6"/>
        </w:rPr>
      </w:pPr>
    </w:p>
    <w:p w14:paraId="6C8089F4" w14:textId="2DF4BCFE" w:rsidR="00EB4CBB" w:rsidRDefault="00EB4CBB" w:rsidP="00735EE7">
      <w:pPr>
        <w:ind w:left="720"/>
        <w:rPr>
          <w:rFonts w:ascii="Arial" w:hAnsi="Arial" w:cs="Arial"/>
          <w:color w:val="D0CECE" w:themeColor="background2" w:themeShade="E6"/>
        </w:rPr>
      </w:pPr>
    </w:p>
    <w:p w14:paraId="21033A50" w14:textId="13E0C0F8" w:rsidR="00647A11" w:rsidRDefault="00647A11" w:rsidP="00735EE7">
      <w:pPr>
        <w:ind w:left="720"/>
        <w:rPr>
          <w:rFonts w:ascii="Arial" w:hAnsi="Arial" w:cs="Arial"/>
          <w:color w:val="D0CECE" w:themeColor="background2" w:themeShade="E6"/>
        </w:rPr>
      </w:pPr>
    </w:p>
    <w:p w14:paraId="30579C86" w14:textId="2C1C7D86" w:rsidR="00647A11" w:rsidRDefault="00647A11" w:rsidP="00735EE7">
      <w:pPr>
        <w:ind w:left="720"/>
        <w:rPr>
          <w:rFonts w:ascii="Arial" w:hAnsi="Arial" w:cs="Arial"/>
          <w:color w:val="D0CECE" w:themeColor="background2" w:themeShade="E6"/>
        </w:rPr>
      </w:pPr>
    </w:p>
    <w:p w14:paraId="5C084409" w14:textId="4426FC9D" w:rsidR="00647A11" w:rsidRDefault="00647A11" w:rsidP="00735EE7">
      <w:pPr>
        <w:ind w:left="720"/>
        <w:rPr>
          <w:rFonts w:ascii="Arial" w:hAnsi="Arial" w:cs="Arial"/>
          <w:color w:val="D0CECE" w:themeColor="background2" w:themeShade="E6"/>
        </w:rPr>
      </w:pPr>
    </w:p>
    <w:p w14:paraId="26B5E9BB" w14:textId="2BD4647B" w:rsidR="00647A11" w:rsidRDefault="00647A11" w:rsidP="00735EE7">
      <w:pPr>
        <w:ind w:left="720"/>
        <w:rPr>
          <w:rFonts w:ascii="Arial" w:hAnsi="Arial" w:cs="Arial"/>
          <w:color w:val="D0CECE" w:themeColor="background2" w:themeShade="E6"/>
        </w:rPr>
      </w:pPr>
    </w:p>
    <w:p w14:paraId="0E1F8958" w14:textId="6AE4B375" w:rsidR="00647A11" w:rsidRDefault="00647A11" w:rsidP="00735EE7">
      <w:pPr>
        <w:ind w:left="720"/>
        <w:rPr>
          <w:rFonts w:ascii="Arial" w:hAnsi="Arial" w:cs="Arial"/>
          <w:color w:val="D0CECE" w:themeColor="background2" w:themeShade="E6"/>
        </w:rPr>
      </w:pPr>
    </w:p>
    <w:p w14:paraId="62C57C13" w14:textId="4D35C662" w:rsidR="00647A11" w:rsidRDefault="00647A11" w:rsidP="00735EE7">
      <w:pPr>
        <w:ind w:left="720"/>
        <w:rPr>
          <w:rFonts w:ascii="Arial" w:hAnsi="Arial" w:cs="Arial"/>
          <w:color w:val="D0CECE" w:themeColor="background2" w:themeShade="E6"/>
        </w:rPr>
      </w:pPr>
    </w:p>
    <w:p w14:paraId="23088382" w14:textId="18A9C6E7" w:rsidR="00647A11" w:rsidRDefault="00647A11" w:rsidP="00735EE7">
      <w:pPr>
        <w:ind w:left="720"/>
        <w:rPr>
          <w:rFonts w:ascii="Arial" w:hAnsi="Arial" w:cs="Arial"/>
          <w:color w:val="D0CECE" w:themeColor="background2" w:themeShade="E6"/>
        </w:rPr>
      </w:pPr>
    </w:p>
    <w:p w14:paraId="444059FE" w14:textId="73C94973" w:rsidR="00647A11" w:rsidRDefault="00647A11" w:rsidP="00735EE7">
      <w:pPr>
        <w:ind w:left="720"/>
        <w:rPr>
          <w:rFonts w:ascii="Arial" w:hAnsi="Arial" w:cs="Arial"/>
          <w:color w:val="D0CECE" w:themeColor="background2" w:themeShade="E6"/>
        </w:rPr>
      </w:pPr>
    </w:p>
    <w:p w14:paraId="0C13BB5D" w14:textId="77777777" w:rsidR="00647A11" w:rsidRDefault="00647A11" w:rsidP="00735EE7">
      <w:pPr>
        <w:ind w:left="720"/>
        <w:rPr>
          <w:rFonts w:ascii="Arial" w:hAnsi="Arial" w:cs="Arial"/>
          <w:color w:val="D0CECE" w:themeColor="background2" w:themeShade="E6"/>
        </w:rPr>
      </w:pPr>
    </w:p>
    <w:p w14:paraId="1252724C" w14:textId="77777777" w:rsidR="00E461D8" w:rsidRDefault="00E461D8" w:rsidP="00EB4CBB">
      <w:pPr>
        <w:rPr>
          <w:rFonts w:ascii="Arial" w:hAnsi="Arial" w:cs="Arial"/>
          <w:color w:val="D0CECE" w:themeColor="background2" w:themeShade="E6"/>
        </w:rPr>
      </w:pPr>
    </w:p>
    <w:p w14:paraId="4A672C2A" w14:textId="5F31BDFD" w:rsidR="00EB4CBB" w:rsidRPr="00EB4CBB" w:rsidRDefault="00EB4CBB" w:rsidP="00EB4CBB">
      <w:pPr>
        <w:rPr>
          <w:rFonts w:ascii="Arial" w:hAnsi="Arial" w:cs="Arial"/>
          <w:b/>
          <w:bCs/>
          <w:sz w:val="32"/>
          <w:szCs w:val="32"/>
        </w:rPr>
      </w:pPr>
      <w:r w:rsidRPr="00EB4CBB">
        <w:rPr>
          <w:rFonts w:ascii="Arial" w:hAnsi="Arial" w:cs="Arial"/>
          <w:b/>
          <w:bCs/>
          <w:sz w:val="32"/>
          <w:szCs w:val="32"/>
        </w:rPr>
        <w:t>References</w:t>
      </w:r>
    </w:p>
    <w:p w14:paraId="0CFAE295" w14:textId="4B992E76" w:rsidR="00EB4CBB" w:rsidRDefault="00EB4CBB" w:rsidP="00EB4CBB">
      <w:pPr>
        <w:widowControl w:val="0"/>
        <w:autoSpaceDE w:val="0"/>
        <w:autoSpaceDN w:val="0"/>
        <w:adjustRightInd w:val="0"/>
        <w:spacing w:line="240" w:lineRule="auto"/>
        <w:ind w:left="480" w:hanging="480"/>
        <w:rPr>
          <w:rFonts w:ascii="Arial" w:hAnsi="Arial" w:cs="Arial"/>
          <w:noProof/>
          <w:szCs w:val="24"/>
        </w:rPr>
      </w:pPr>
      <w:r>
        <w:rPr>
          <w:rFonts w:ascii="Arial" w:hAnsi="Arial" w:cs="Arial"/>
        </w:rPr>
        <w:fldChar w:fldCharType="begin" w:fldLock="1"/>
      </w:r>
      <w:r>
        <w:rPr>
          <w:rFonts w:ascii="Arial" w:hAnsi="Arial" w:cs="Arial"/>
        </w:rPr>
        <w:instrText xml:space="preserve">ADDIN Mendeley Bibliography CSL_BIBLIOGRAPHY </w:instrText>
      </w:r>
      <w:r>
        <w:rPr>
          <w:rFonts w:ascii="Arial" w:hAnsi="Arial" w:cs="Arial"/>
        </w:rPr>
        <w:fldChar w:fldCharType="separate"/>
      </w:r>
      <w:r w:rsidRPr="00EB4CBB">
        <w:rPr>
          <w:rFonts w:ascii="Arial" w:hAnsi="Arial" w:cs="Arial"/>
          <w:noProof/>
          <w:szCs w:val="24"/>
        </w:rPr>
        <w:t xml:space="preserve">Martin, O., Scholze, M., Ermler, S., McPhie, J., Bopp, S. K., Kienzler, A., Parissis, N., &amp; Kortenkamp, A. (2021). Ten years of research on synergisms and antagonisms in chemical mixtures: A systematic review and quantitative reappraisal of mixture studies. </w:t>
      </w:r>
      <w:r w:rsidRPr="00EB4CBB">
        <w:rPr>
          <w:rFonts w:ascii="Arial" w:hAnsi="Arial" w:cs="Arial"/>
          <w:i/>
          <w:iCs/>
          <w:noProof/>
          <w:szCs w:val="24"/>
        </w:rPr>
        <w:t>Environment International</w:t>
      </w:r>
      <w:r w:rsidRPr="00EB4CBB">
        <w:rPr>
          <w:rFonts w:ascii="Arial" w:hAnsi="Arial" w:cs="Arial"/>
          <w:noProof/>
          <w:szCs w:val="24"/>
        </w:rPr>
        <w:t xml:space="preserve">, </w:t>
      </w:r>
      <w:r w:rsidRPr="00EB4CBB">
        <w:rPr>
          <w:rFonts w:ascii="Arial" w:hAnsi="Arial" w:cs="Arial"/>
          <w:i/>
          <w:iCs/>
          <w:noProof/>
          <w:szCs w:val="24"/>
        </w:rPr>
        <w:t>146</w:t>
      </w:r>
      <w:r w:rsidRPr="00EB4CBB">
        <w:rPr>
          <w:rFonts w:ascii="Arial" w:hAnsi="Arial" w:cs="Arial"/>
          <w:noProof/>
          <w:szCs w:val="24"/>
        </w:rPr>
        <w:t>(June 2020), 106206. https://doi.org/10.1016/j.envint.2020.106206</w:t>
      </w:r>
    </w:p>
    <w:p w14:paraId="4E983F61" w14:textId="0EFC8257" w:rsidR="00EB4CBB" w:rsidRDefault="00EB4CBB" w:rsidP="00EB4CBB">
      <w:pPr>
        <w:widowControl w:val="0"/>
        <w:autoSpaceDE w:val="0"/>
        <w:autoSpaceDN w:val="0"/>
        <w:adjustRightInd w:val="0"/>
        <w:spacing w:line="240" w:lineRule="auto"/>
        <w:ind w:left="480" w:hanging="480"/>
        <w:rPr>
          <w:rFonts w:ascii="Arial" w:hAnsi="Arial" w:cs="Arial"/>
          <w:noProof/>
        </w:rPr>
      </w:pPr>
      <w:r w:rsidRPr="00EB4CBB">
        <w:rPr>
          <w:rFonts w:ascii="Arial" w:hAnsi="Arial" w:cs="Arial"/>
          <w:noProof/>
        </w:rPr>
        <w:t>Olwenn Martin, Alice Baynes, Sibylle Ermler, Martin Scholze, Joanne McPhie, Georgina Collins, … Stefania Oliverio. (2019, May 10). Protocol for a systematic evidence map of methods to measure hormones related to estrogen, androgen and thyroid pathways in fish, birds and amphibians (Version Draft for open review). Zenodo. http://doi.org/10.5281/zenodo.3335993</w:t>
      </w:r>
    </w:p>
    <w:p w14:paraId="0820F849" w14:textId="77777777" w:rsidR="00EB4CBB" w:rsidRPr="00EB4CBB" w:rsidRDefault="00EB4CBB" w:rsidP="00EB4CBB">
      <w:pPr>
        <w:widowControl w:val="0"/>
        <w:autoSpaceDE w:val="0"/>
        <w:autoSpaceDN w:val="0"/>
        <w:adjustRightInd w:val="0"/>
        <w:spacing w:line="240" w:lineRule="auto"/>
        <w:ind w:left="480" w:hanging="480"/>
        <w:rPr>
          <w:rFonts w:ascii="Arial" w:hAnsi="Arial" w:cs="Arial"/>
          <w:noProof/>
        </w:rPr>
      </w:pPr>
    </w:p>
    <w:p w14:paraId="48651EFD" w14:textId="3D6E4D53" w:rsidR="00EB4CBB" w:rsidRDefault="00EB4CBB" w:rsidP="00EB4CBB">
      <w:pPr>
        <w:rPr>
          <w:rFonts w:ascii="Arial" w:hAnsi="Arial" w:cs="Arial"/>
        </w:rPr>
      </w:pPr>
      <w:r>
        <w:rPr>
          <w:rFonts w:ascii="Arial" w:hAnsi="Arial" w:cs="Arial"/>
        </w:rPr>
        <w:fldChar w:fldCharType="end"/>
      </w:r>
      <w:r>
        <w:rPr>
          <w:rFonts w:ascii="Arial" w:hAnsi="Arial" w:cs="Arial"/>
        </w:rPr>
        <w:t xml:space="preserve"> </w:t>
      </w:r>
    </w:p>
    <w:p w14:paraId="7D6232EF" w14:textId="6A62A2A1" w:rsidR="00EB4CBB" w:rsidRPr="00EB4CBB" w:rsidRDefault="00EB4CBB" w:rsidP="00EB4CBB">
      <w:pPr>
        <w:ind w:firstLine="720"/>
        <w:rPr>
          <w:rFonts w:ascii="Arial" w:hAnsi="Arial" w:cs="Arial"/>
        </w:rPr>
      </w:pPr>
    </w:p>
    <w:sectPr w:rsidR="00EB4CBB" w:rsidRPr="00EB4CB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51B1A" w14:textId="77777777" w:rsidR="001730D8" w:rsidRDefault="001730D8" w:rsidP="004F4986">
      <w:pPr>
        <w:spacing w:after="0" w:line="240" w:lineRule="auto"/>
      </w:pPr>
      <w:r>
        <w:separator/>
      </w:r>
    </w:p>
  </w:endnote>
  <w:endnote w:type="continuationSeparator" w:id="0">
    <w:p w14:paraId="620B5D92" w14:textId="77777777" w:rsidR="001730D8" w:rsidRDefault="001730D8" w:rsidP="004F4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F40E1" w14:textId="77777777" w:rsidR="001730D8" w:rsidRDefault="001730D8" w:rsidP="004F4986">
      <w:pPr>
        <w:spacing w:after="0" w:line="240" w:lineRule="auto"/>
      </w:pPr>
      <w:r>
        <w:separator/>
      </w:r>
    </w:p>
  </w:footnote>
  <w:footnote w:type="continuationSeparator" w:id="0">
    <w:p w14:paraId="79FABA9B" w14:textId="77777777" w:rsidR="001730D8" w:rsidRDefault="001730D8" w:rsidP="004F4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240821"/>
    <w:multiLevelType w:val="hybridMultilevel"/>
    <w:tmpl w:val="7DA0FE0E"/>
    <w:lvl w:ilvl="0" w:tplc="0B40105A">
      <w:start w:val="1"/>
      <w:numFmt w:val="decimal"/>
      <w:lvlText w:val="%1."/>
      <w:lvlJc w:val="left"/>
      <w:pPr>
        <w:ind w:left="720" w:hanging="360"/>
      </w:pPr>
      <w:rPr>
        <w:rFonts w:hint="default"/>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426037"/>
    <w:multiLevelType w:val="hybridMultilevel"/>
    <w:tmpl w:val="AFD6394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3FB2515E"/>
    <w:multiLevelType w:val="hybridMultilevel"/>
    <w:tmpl w:val="60D65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FEF6FED"/>
    <w:multiLevelType w:val="hybridMultilevel"/>
    <w:tmpl w:val="D7D6D07E"/>
    <w:lvl w:ilvl="0" w:tplc="797C03A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493004"/>
    <w:multiLevelType w:val="hybridMultilevel"/>
    <w:tmpl w:val="7128A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444E26"/>
    <w:multiLevelType w:val="hybridMultilevel"/>
    <w:tmpl w:val="0F3EF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2543B0"/>
    <w:multiLevelType w:val="hybridMultilevel"/>
    <w:tmpl w:val="10841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417D2E"/>
    <w:multiLevelType w:val="hybridMultilevel"/>
    <w:tmpl w:val="5E2C3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C010DD5"/>
    <w:multiLevelType w:val="hybridMultilevel"/>
    <w:tmpl w:val="877C1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6"/>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EB3"/>
    <w:rsid w:val="00005594"/>
    <w:rsid w:val="00012CBD"/>
    <w:rsid w:val="00024965"/>
    <w:rsid w:val="00042938"/>
    <w:rsid w:val="00064D0B"/>
    <w:rsid w:val="00067539"/>
    <w:rsid w:val="000767C4"/>
    <w:rsid w:val="00080481"/>
    <w:rsid w:val="00085192"/>
    <w:rsid w:val="0008675F"/>
    <w:rsid w:val="000963E9"/>
    <w:rsid w:val="00096494"/>
    <w:rsid w:val="000A74F0"/>
    <w:rsid w:val="000B45C7"/>
    <w:rsid w:val="000B5166"/>
    <w:rsid w:val="000C2F62"/>
    <w:rsid w:val="000F2C95"/>
    <w:rsid w:val="00102EB3"/>
    <w:rsid w:val="001338D9"/>
    <w:rsid w:val="00155C32"/>
    <w:rsid w:val="00160F5B"/>
    <w:rsid w:val="001730D8"/>
    <w:rsid w:val="001735A3"/>
    <w:rsid w:val="0018215D"/>
    <w:rsid w:val="00182A5D"/>
    <w:rsid w:val="0019738D"/>
    <w:rsid w:val="001A005E"/>
    <w:rsid w:val="001C4EFB"/>
    <w:rsid w:val="001E2D9D"/>
    <w:rsid w:val="001E4865"/>
    <w:rsid w:val="001F2D24"/>
    <w:rsid w:val="00210C6C"/>
    <w:rsid w:val="002220CA"/>
    <w:rsid w:val="00223699"/>
    <w:rsid w:val="00224419"/>
    <w:rsid w:val="00226C6B"/>
    <w:rsid w:val="00240257"/>
    <w:rsid w:val="00244E26"/>
    <w:rsid w:val="00257323"/>
    <w:rsid w:val="00287FBC"/>
    <w:rsid w:val="002934A0"/>
    <w:rsid w:val="002944FC"/>
    <w:rsid w:val="00297C1A"/>
    <w:rsid w:val="002C53B6"/>
    <w:rsid w:val="002E3662"/>
    <w:rsid w:val="002F32C4"/>
    <w:rsid w:val="00301BE2"/>
    <w:rsid w:val="003115EE"/>
    <w:rsid w:val="00357A38"/>
    <w:rsid w:val="0037006B"/>
    <w:rsid w:val="00381AFB"/>
    <w:rsid w:val="003A60C7"/>
    <w:rsid w:val="003B1546"/>
    <w:rsid w:val="003B35D1"/>
    <w:rsid w:val="003C2CF5"/>
    <w:rsid w:val="003C6523"/>
    <w:rsid w:val="003C7D03"/>
    <w:rsid w:val="003D6A6B"/>
    <w:rsid w:val="003E3D3D"/>
    <w:rsid w:val="003F3CFD"/>
    <w:rsid w:val="00403879"/>
    <w:rsid w:val="004166DA"/>
    <w:rsid w:val="00434588"/>
    <w:rsid w:val="00440E4D"/>
    <w:rsid w:val="00494ECB"/>
    <w:rsid w:val="004B2374"/>
    <w:rsid w:val="004C13BA"/>
    <w:rsid w:val="004C3F4B"/>
    <w:rsid w:val="004D683E"/>
    <w:rsid w:val="004E083B"/>
    <w:rsid w:val="004F2B38"/>
    <w:rsid w:val="004F4986"/>
    <w:rsid w:val="00515475"/>
    <w:rsid w:val="00535364"/>
    <w:rsid w:val="005639FC"/>
    <w:rsid w:val="005701CE"/>
    <w:rsid w:val="00581C05"/>
    <w:rsid w:val="005A1965"/>
    <w:rsid w:val="005A58D9"/>
    <w:rsid w:val="005B2333"/>
    <w:rsid w:val="005D0EFD"/>
    <w:rsid w:val="005D5394"/>
    <w:rsid w:val="005E0642"/>
    <w:rsid w:val="005F57F4"/>
    <w:rsid w:val="005F7DDD"/>
    <w:rsid w:val="00605431"/>
    <w:rsid w:val="006253A0"/>
    <w:rsid w:val="00647A11"/>
    <w:rsid w:val="006679EA"/>
    <w:rsid w:val="00674036"/>
    <w:rsid w:val="00683D3B"/>
    <w:rsid w:val="00683E17"/>
    <w:rsid w:val="0068519E"/>
    <w:rsid w:val="006963C0"/>
    <w:rsid w:val="006A0011"/>
    <w:rsid w:val="006A4B3F"/>
    <w:rsid w:val="006C4283"/>
    <w:rsid w:val="006F1FA6"/>
    <w:rsid w:val="006F4413"/>
    <w:rsid w:val="007049D3"/>
    <w:rsid w:val="007156CC"/>
    <w:rsid w:val="007163CE"/>
    <w:rsid w:val="007254F1"/>
    <w:rsid w:val="00734A75"/>
    <w:rsid w:val="00734D9F"/>
    <w:rsid w:val="00735EE7"/>
    <w:rsid w:val="00740A0F"/>
    <w:rsid w:val="00752006"/>
    <w:rsid w:val="007708E3"/>
    <w:rsid w:val="00793DAD"/>
    <w:rsid w:val="00794171"/>
    <w:rsid w:val="007D0D6B"/>
    <w:rsid w:val="007D2D1E"/>
    <w:rsid w:val="007E10D0"/>
    <w:rsid w:val="007E1E49"/>
    <w:rsid w:val="007F342A"/>
    <w:rsid w:val="008014B2"/>
    <w:rsid w:val="00815A87"/>
    <w:rsid w:val="00831A9B"/>
    <w:rsid w:val="00843A79"/>
    <w:rsid w:val="00845F0D"/>
    <w:rsid w:val="00846BFE"/>
    <w:rsid w:val="00854854"/>
    <w:rsid w:val="008A189B"/>
    <w:rsid w:val="008A6A5C"/>
    <w:rsid w:val="008A739E"/>
    <w:rsid w:val="008B1D20"/>
    <w:rsid w:val="008B4750"/>
    <w:rsid w:val="008F6615"/>
    <w:rsid w:val="009071B9"/>
    <w:rsid w:val="00921610"/>
    <w:rsid w:val="00923386"/>
    <w:rsid w:val="009375B3"/>
    <w:rsid w:val="009409DB"/>
    <w:rsid w:val="009441FC"/>
    <w:rsid w:val="0095137D"/>
    <w:rsid w:val="009533DD"/>
    <w:rsid w:val="00964CA1"/>
    <w:rsid w:val="00971CA2"/>
    <w:rsid w:val="00981E01"/>
    <w:rsid w:val="009824C2"/>
    <w:rsid w:val="009A3F55"/>
    <w:rsid w:val="009B1E24"/>
    <w:rsid w:val="009E4DFE"/>
    <w:rsid w:val="00A02671"/>
    <w:rsid w:val="00A23414"/>
    <w:rsid w:val="00A27F52"/>
    <w:rsid w:val="00A30ACC"/>
    <w:rsid w:val="00A32C66"/>
    <w:rsid w:val="00A41F5F"/>
    <w:rsid w:val="00A621DC"/>
    <w:rsid w:val="00A65CD8"/>
    <w:rsid w:val="00A70EBF"/>
    <w:rsid w:val="00A83868"/>
    <w:rsid w:val="00A96DEE"/>
    <w:rsid w:val="00AA389E"/>
    <w:rsid w:val="00AA5B2B"/>
    <w:rsid w:val="00AB27F1"/>
    <w:rsid w:val="00AC41E9"/>
    <w:rsid w:val="00AD399B"/>
    <w:rsid w:val="00B06D05"/>
    <w:rsid w:val="00B14DD9"/>
    <w:rsid w:val="00B176DA"/>
    <w:rsid w:val="00B34AB9"/>
    <w:rsid w:val="00B41B33"/>
    <w:rsid w:val="00B4706F"/>
    <w:rsid w:val="00B51A14"/>
    <w:rsid w:val="00B52261"/>
    <w:rsid w:val="00B76A12"/>
    <w:rsid w:val="00BB12AB"/>
    <w:rsid w:val="00BB245D"/>
    <w:rsid w:val="00BB3C7B"/>
    <w:rsid w:val="00BB44A8"/>
    <w:rsid w:val="00BC15B4"/>
    <w:rsid w:val="00BE6F21"/>
    <w:rsid w:val="00BF4074"/>
    <w:rsid w:val="00C00974"/>
    <w:rsid w:val="00C10EA2"/>
    <w:rsid w:val="00C325E5"/>
    <w:rsid w:val="00C33D3E"/>
    <w:rsid w:val="00C33E42"/>
    <w:rsid w:val="00C37CDC"/>
    <w:rsid w:val="00C4224E"/>
    <w:rsid w:val="00C43DCE"/>
    <w:rsid w:val="00C70266"/>
    <w:rsid w:val="00C76C92"/>
    <w:rsid w:val="00C77C5A"/>
    <w:rsid w:val="00C96B1D"/>
    <w:rsid w:val="00CA0077"/>
    <w:rsid w:val="00CA45AD"/>
    <w:rsid w:val="00CB5A10"/>
    <w:rsid w:val="00CD7A1E"/>
    <w:rsid w:val="00CE4E27"/>
    <w:rsid w:val="00CE79B0"/>
    <w:rsid w:val="00CF42D4"/>
    <w:rsid w:val="00D202D5"/>
    <w:rsid w:val="00D251C6"/>
    <w:rsid w:val="00D37829"/>
    <w:rsid w:val="00D521D6"/>
    <w:rsid w:val="00D536F9"/>
    <w:rsid w:val="00D56872"/>
    <w:rsid w:val="00D7599C"/>
    <w:rsid w:val="00D7671A"/>
    <w:rsid w:val="00D924FD"/>
    <w:rsid w:val="00D95793"/>
    <w:rsid w:val="00D96044"/>
    <w:rsid w:val="00DA6302"/>
    <w:rsid w:val="00DB0798"/>
    <w:rsid w:val="00DC2A3B"/>
    <w:rsid w:val="00DC6F09"/>
    <w:rsid w:val="00DD54AF"/>
    <w:rsid w:val="00DF69FD"/>
    <w:rsid w:val="00E1443C"/>
    <w:rsid w:val="00E17970"/>
    <w:rsid w:val="00E31C0A"/>
    <w:rsid w:val="00E341F7"/>
    <w:rsid w:val="00E358F4"/>
    <w:rsid w:val="00E3747D"/>
    <w:rsid w:val="00E461D8"/>
    <w:rsid w:val="00E66C04"/>
    <w:rsid w:val="00E7336E"/>
    <w:rsid w:val="00EB4CBB"/>
    <w:rsid w:val="00EB6C4C"/>
    <w:rsid w:val="00ED5A94"/>
    <w:rsid w:val="00EF11E9"/>
    <w:rsid w:val="00EF5A03"/>
    <w:rsid w:val="00EF6998"/>
    <w:rsid w:val="00F028E7"/>
    <w:rsid w:val="00F2589D"/>
    <w:rsid w:val="00F33E16"/>
    <w:rsid w:val="00F44E49"/>
    <w:rsid w:val="00F50D46"/>
    <w:rsid w:val="00F616CF"/>
    <w:rsid w:val="00F67F55"/>
    <w:rsid w:val="00F86CFE"/>
    <w:rsid w:val="00F946BB"/>
    <w:rsid w:val="00FA5F82"/>
    <w:rsid w:val="00FD3A9D"/>
    <w:rsid w:val="00FE1A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C879B2"/>
  <w15:chartTrackingRefBased/>
  <w15:docId w15:val="{0285B670-B684-4A2E-A356-3BB77651B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C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5431"/>
    <w:rPr>
      <w:color w:val="0563C1" w:themeColor="hyperlink"/>
      <w:u w:val="single"/>
    </w:rPr>
  </w:style>
  <w:style w:type="character" w:styleId="UnresolvedMention">
    <w:name w:val="Unresolved Mention"/>
    <w:basedOn w:val="DefaultParagraphFont"/>
    <w:uiPriority w:val="99"/>
    <w:semiHidden/>
    <w:unhideWhenUsed/>
    <w:rsid w:val="00605431"/>
    <w:rPr>
      <w:color w:val="605E5C"/>
      <w:shd w:val="clear" w:color="auto" w:fill="E1DFDD"/>
    </w:rPr>
  </w:style>
  <w:style w:type="paragraph" w:styleId="ListParagraph">
    <w:name w:val="List Paragraph"/>
    <w:basedOn w:val="Normal"/>
    <w:uiPriority w:val="34"/>
    <w:qFormat/>
    <w:rsid w:val="005701CE"/>
    <w:pPr>
      <w:ind w:left="720"/>
      <w:contextualSpacing/>
    </w:pPr>
  </w:style>
  <w:style w:type="paragraph" w:styleId="Header">
    <w:name w:val="header"/>
    <w:basedOn w:val="Normal"/>
    <w:link w:val="HeaderChar"/>
    <w:uiPriority w:val="99"/>
    <w:unhideWhenUsed/>
    <w:rsid w:val="004F49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986"/>
  </w:style>
  <w:style w:type="paragraph" w:styleId="Footer">
    <w:name w:val="footer"/>
    <w:basedOn w:val="Normal"/>
    <w:link w:val="FooterChar"/>
    <w:uiPriority w:val="99"/>
    <w:unhideWhenUsed/>
    <w:rsid w:val="004F49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nstantinos.panagiotidis@brunel.ac.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ms.gle/peca93tUBQ9oqe4F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5281/zenodo.4693859"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 dockstate="right" visibility="0" width="438" row="4">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5895947F-939E-426D-BAAE-6632D1D34B36}">
  <we:reference id="8c1c3d44-57e9-40d7-86e4-4adf61fea1dd" version="2.1.0.1" store="EXCatalog" storeType="EXCatalog"/>
  <we:alternateReferences>
    <we:reference id="WA104380122" version="2.1.0.1" store="en-GB"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EE1E4101-623D-4080-9FFA-26FA98494506}">
  <we:reference id="f78a3046-9e99-4300-aa2b-5814002b01a2" version="1.28.0.0" store="EXCatalog" storeType="EXCatalog"/>
  <we:alternateReferences>
    <we:reference id="WA104382081" version="1.28.0.0" store="en-GB" storeType="OMEX"/>
  </we:alternateReferences>
  <we:properties>
    <we:property name="MENDELEY_CITATIONS" value="[]"/>
    <we:property name="MENDELEY_CITATIONS_STYLE" value="&quot;https://www.zotero.org/styles/ap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A21158C3526E47A79B10A221402325" ma:contentTypeVersion="11" ma:contentTypeDescription="Create a new document." ma:contentTypeScope="" ma:versionID="2d79687d913b85649a71ba585efcd131">
  <xsd:schema xmlns:xsd="http://www.w3.org/2001/XMLSchema" xmlns:xs="http://www.w3.org/2001/XMLSchema" xmlns:p="http://schemas.microsoft.com/office/2006/metadata/properties" xmlns:ns3="5dc39ca3-bbc3-4294-ac6a-7d096e769177" xmlns:ns4="d980e7e0-a08a-4a69-b5b2-2e9e622e464f" targetNamespace="http://schemas.microsoft.com/office/2006/metadata/properties" ma:root="true" ma:fieldsID="14830c72a7551369af4660092d659fc8" ns3:_="" ns4:_="">
    <xsd:import namespace="5dc39ca3-bbc3-4294-ac6a-7d096e769177"/>
    <xsd:import namespace="d980e7e0-a08a-4a69-b5b2-2e9e622e464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39ca3-bbc3-4294-ac6a-7d096e769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80e7e0-a08a-4a69-b5b2-2e9e622e46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CC6A7-7D2B-4C30-A787-6AAC4D013A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1B7C91-513C-405F-8159-49A4759D6302}">
  <ds:schemaRefs>
    <ds:schemaRef ds:uri="http://schemas.openxmlformats.org/officeDocument/2006/bibliography"/>
  </ds:schemaRefs>
</ds:datastoreItem>
</file>

<file path=customXml/itemProps3.xml><?xml version="1.0" encoding="utf-8"?>
<ds:datastoreItem xmlns:ds="http://schemas.openxmlformats.org/officeDocument/2006/customXml" ds:itemID="{C99462A1-BA79-4B4B-8EC4-0E527496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c39ca3-bbc3-4294-ac6a-7d096e769177"/>
    <ds:schemaRef ds:uri="d980e7e0-a08a-4a69-b5b2-2e9e622e46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C837F-5A99-4B0F-BFBB-0DFCB076F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2383</Words>
  <Characters>13587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Panagiotidis (Doctoral Researcher)</dc:creator>
  <cp:keywords/>
  <dc:description/>
  <cp:lastModifiedBy>Konstantinos Panagiotidis (Doctoral Researcher)</cp:lastModifiedBy>
  <cp:revision>12</cp:revision>
  <dcterms:created xsi:type="dcterms:W3CDTF">2021-07-12T16:40:00Z</dcterms:created>
  <dcterms:modified xsi:type="dcterms:W3CDTF">2021-07-14T10:56:00Z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0x0101000CA21158C3526E47A79B10A221402325</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 11th edition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7th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 6th edition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Document_1">
    <vt:lpwstr>True</vt:lpwstr>
  </property>
  <property fmtid="{D5CDD505-2E9C-101B-9397-08002B2CF9AE}" pid="24" name="Mendeley Unique User Id_1">
    <vt:lpwstr>276b5893-f6cf-3b73-beda-41fd841dc354</vt:lpwstr>
  </property>
  <property fmtid="{D5CDD505-2E9C-101B-9397-08002B2CF9AE}" pid="25" name="Mendeley Citation Style_1">
    <vt:lpwstr>http://www.zotero.org/styles/apa</vt:lpwstr>
  </property>
</Properties>
</file>